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93E9D" w14:textId="00360927" w:rsidR="003B375F" w:rsidRPr="00AA3C4C" w:rsidRDefault="004F6737" w:rsidP="00FE1C03">
      <w:pPr>
        <w:rPr>
          <w:rFonts w:ascii="Verdana" w:hAnsi="Verdana"/>
          <w:b/>
          <w:color w:val="6F61DB"/>
          <w:sz w:val="44"/>
          <w:szCs w:val="44"/>
        </w:rPr>
      </w:pPr>
      <w:r>
        <w:rPr>
          <w:rFonts w:ascii="Verdana" w:hAnsi="Verdana"/>
          <w:b/>
          <w:color w:val="6F61DB"/>
          <w:sz w:val="44"/>
          <w:szCs w:val="44"/>
        </w:rPr>
        <w:t>Types of Assessment</w:t>
      </w:r>
    </w:p>
    <w:p w14:paraId="1EA4BAF5" w14:textId="49DCF3F0" w:rsidR="00D86662" w:rsidRPr="004F6737" w:rsidRDefault="00D86662" w:rsidP="00FE1C03">
      <w:pPr>
        <w:pStyle w:val="Default"/>
        <w:contextualSpacing/>
        <w:rPr>
          <w:rFonts w:ascii="Arial" w:hAnsi="Arial" w:cs="Arial"/>
          <w:color w:val="auto"/>
        </w:rPr>
      </w:pPr>
    </w:p>
    <w:p w14:paraId="776DDD6C" w14:textId="77777777" w:rsidR="004F6737" w:rsidRDefault="004F6737" w:rsidP="00FE1C03">
      <w:pPr>
        <w:rPr>
          <w:rFonts w:eastAsia="Verdana Pro"/>
        </w:rPr>
      </w:pPr>
      <w:r w:rsidRPr="004F6737">
        <w:rPr>
          <w:rFonts w:eastAsia="Verdana Pro"/>
        </w:rPr>
        <w:t>The table below summarises the assessment methods, each state whether it can be used to assess evidence of knowledge/understanding only, or both skills/competency and knowledge/understanding.</w:t>
      </w:r>
    </w:p>
    <w:p w14:paraId="0E110AE1" w14:textId="77777777" w:rsidR="004F6737" w:rsidRDefault="004F6737" w:rsidP="00FE1C03">
      <w:pPr>
        <w:rPr>
          <w:rFonts w:eastAsia="Verdana Pro"/>
        </w:rPr>
      </w:pPr>
    </w:p>
    <w:p w14:paraId="73D9112F" w14:textId="237EC45C" w:rsidR="004F6737" w:rsidRPr="00670D4E" w:rsidRDefault="004F6737" w:rsidP="00FE1C03">
      <w:pPr>
        <w:rPr>
          <w:b/>
          <w:color w:val="6F61DB"/>
          <w:sz w:val="36"/>
          <w:szCs w:val="36"/>
        </w:rPr>
      </w:pPr>
      <w:r w:rsidRPr="00670D4E">
        <w:rPr>
          <w:b/>
          <w:color w:val="6F61DB"/>
          <w:sz w:val="36"/>
          <w:szCs w:val="36"/>
        </w:rPr>
        <w:t>Direct observation</w:t>
      </w:r>
    </w:p>
    <w:p w14:paraId="797857C0" w14:textId="6646A627" w:rsidR="004F6737" w:rsidRPr="004F6737" w:rsidRDefault="004F6737" w:rsidP="00FE1C03">
      <w:pPr>
        <w:rPr>
          <w:rFonts w:eastAsia="Verdana Pro"/>
        </w:rPr>
      </w:pPr>
    </w:p>
    <w:p w14:paraId="7E0B3C4F" w14:textId="77777777" w:rsidR="004F6737" w:rsidRPr="004F6737" w:rsidRDefault="004F6737" w:rsidP="00FE1C03">
      <w:pPr>
        <w:rPr>
          <w:rFonts w:eastAsia="Verdana Pro"/>
          <w:b/>
          <w:bCs/>
          <w:sz w:val="28"/>
          <w:szCs w:val="28"/>
        </w:rPr>
      </w:pPr>
      <w:r w:rsidRPr="004F6737">
        <w:rPr>
          <w:rFonts w:eastAsia="Verdana Pro"/>
          <w:b/>
          <w:bCs/>
          <w:sz w:val="28"/>
          <w:szCs w:val="28"/>
        </w:rPr>
        <w:t>Introduction</w:t>
      </w:r>
    </w:p>
    <w:p w14:paraId="1015AA3F" w14:textId="77777777" w:rsidR="004F6737" w:rsidRPr="004F6737" w:rsidRDefault="004F6737" w:rsidP="00FE1C03">
      <w:pPr>
        <w:rPr>
          <w:rFonts w:eastAsia="Verdana Pro"/>
        </w:rPr>
      </w:pPr>
    </w:p>
    <w:p w14:paraId="2A30FCFE" w14:textId="114226FB" w:rsidR="004F6737" w:rsidRPr="004F6737" w:rsidRDefault="004F6737" w:rsidP="00FE1C03">
      <w:pPr>
        <w:rPr>
          <w:rFonts w:eastAsia="Verdana Pro"/>
        </w:rPr>
      </w:pPr>
      <w:r w:rsidRPr="004F6737">
        <w:rPr>
          <w:rFonts w:eastAsia="Verdana Pro"/>
        </w:rPr>
        <w:t>When assessing skills direct observations are normally a mandatory method and therefore must be used as a preferred choice for collating evidence. All learners attempting to meet skills-based criteria must be observed within the real work environment (RWE). In exceptional circumstances and where assessment criteria cannot be met through direct observation, alternative methods may be used.</w:t>
      </w:r>
    </w:p>
    <w:p w14:paraId="34666867" w14:textId="77777777" w:rsidR="004F6737" w:rsidRPr="004F6737" w:rsidRDefault="004F6737" w:rsidP="00FE1C03">
      <w:pPr>
        <w:rPr>
          <w:rFonts w:eastAsia="Verdana Pro"/>
        </w:rPr>
      </w:pPr>
    </w:p>
    <w:p w14:paraId="57BFFFDF" w14:textId="77777777" w:rsidR="004F6737" w:rsidRPr="004F6737" w:rsidRDefault="004F6737" w:rsidP="00FE1C03">
      <w:pPr>
        <w:rPr>
          <w:rFonts w:eastAsia="Verdana Pro"/>
        </w:rPr>
      </w:pPr>
      <w:r w:rsidRPr="004F6737">
        <w:rPr>
          <w:rFonts w:eastAsia="Verdana Pro"/>
        </w:rPr>
        <w:t xml:space="preserve">We are often asked how many observations are required across our qualifications. It is impossible for us to identify a precise number of times a learner will need to be observed before the learner can be described as competent. </w:t>
      </w:r>
    </w:p>
    <w:p w14:paraId="7BC800A6" w14:textId="77777777" w:rsidR="004F6737" w:rsidRPr="004F6737" w:rsidRDefault="004F6737" w:rsidP="00FE1C03">
      <w:pPr>
        <w:rPr>
          <w:rFonts w:eastAsia="Verdana Pro"/>
        </w:rPr>
      </w:pPr>
    </w:p>
    <w:p w14:paraId="42CDDD0F" w14:textId="2F7C3FE4" w:rsidR="004F6737" w:rsidRDefault="004F6737" w:rsidP="00FE1C03">
      <w:pPr>
        <w:rPr>
          <w:rFonts w:eastAsia="Verdana Pro"/>
        </w:rPr>
      </w:pPr>
      <w:r w:rsidRPr="004F6737">
        <w:rPr>
          <w:rFonts w:eastAsia="Verdana Pro"/>
        </w:rPr>
        <w:t>The learner is observed carrying out everyday tasks in the workplace and their performance is formally recorded by the assessor. This can be recorded in written form or electronically recorded so long as it is easy to locate the referenced criteria</w:t>
      </w:r>
    </w:p>
    <w:p w14:paraId="6B929130" w14:textId="77777777" w:rsidR="004F6737" w:rsidRPr="004F6737" w:rsidRDefault="004F6737" w:rsidP="00FE1C03">
      <w:pPr>
        <w:rPr>
          <w:rFonts w:eastAsia="Verdana Pro"/>
        </w:rPr>
      </w:pPr>
    </w:p>
    <w:p w14:paraId="29556197" w14:textId="77777777" w:rsidR="004F6737" w:rsidRPr="004F6737" w:rsidRDefault="004F6737" w:rsidP="00FE1C03">
      <w:pPr>
        <w:rPr>
          <w:rFonts w:eastAsia="Verdana Pro"/>
          <w:b/>
          <w:bCs/>
          <w:sz w:val="28"/>
          <w:szCs w:val="28"/>
        </w:rPr>
      </w:pPr>
      <w:r w:rsidRPr="004F6737">
        <w:rPr>
          <w:rFonts w:eastAsia="Verdana Pro"/>
          <w:b/>
          <w:bCs/>
          <w:sz w:val="28"/>
          <w:szCs w:val="28"/>
        </w:rPr>
        <w:t>When is this suitable?</w:t>
      </w:r>
    </w:p>
    <w:p w14:paraId="48C2C3D8" w14:textId="77777777" w:rsidR="004F6737" w:rsidRPr="004F6737" w:rsidRDefault="004F6737" w:rsidP="00FE1C03">
      <w:pPr>
        <w:rPr>
          <w:rFonts w:eastAsia="Verdana Pro"/>
        </w:rPr>
      </w:pPr>
    </w:p>
    <w:p w14:paraId="4B8DB931" w14:textId="75047A76" w:rsidR="004F6737" w:rsidRPr="004F6737" w:rsidRDefault="004F6737">
      <w:pPr>
        <w:pStyle w:val="ListParagraph"/>
        <w:numPr>
          <w:ilvl w:val="0"/>
          <w:numId w:val="1"/>
        </w:numPr>
        <w:spacing w:after="0"/>
        <w:rPr>
          <w:rFonts w:eastAsia="Verdana Pro"/>
        </w:rPr>
      </w:pPr>
      <w:r>
        <w:rPr>
          <w:rFonts w:eastAsia="Verdana Pro"/>
        </w:rPr>
        <w:t>t</w:t>
      </w:r>
      <w:r w:rsidRPr="004F6737">
        <w:rPr>
          <w:rFonts w:eastAsia="Verdana Pro"/>
        </w:rPr>
        <w:t>o provide evidence of competence in work-based practice in the real work environment.</w:t>
      </w:r>
    </w:p>
    <w:p w14:paraId="170676C1" w14:textId="33A03115" w:rsidR="004F6737" w:rsidRDefault="004F6737">
      <w:pPr>
        <w:pStyle w:val="ListParagraph"/>
        <w:numPr>
          <w:ilvl w:val="0"/>
          <w:numId w:val="1"/>
        </w:numPr>
        <w:spacing w:after="0"/>
        <w:rPr>
          <w:rFonts w:eastAsia="Verdana Pro"/>
        </w:rPr>
      </w:pPr>
      <w:r>
        <w:rPr>
          <w:rFonts w:eastAsia="Verdana Pro"/>
        </w:rPr>
        <w:t>t</w:t>
      </w:r>
      <w:r w:rsidRPr="004F6737">
        <w:rPr>
          <w:rFonts w:eastAsia="Verdana Pro"/>
        </w:rPr>
        <w:t>o provide evidence of knowledge and understanding when knowledge and understanding can be derived from observation of practice.</w:t>
      </w:r>
    </w:p>
    <w:p w14:paraId="1B6E5513" w14:textId="77777777" w:rsidR="004F6737" w:rsidRDefault="004F6737" w:rsidP="00FE1C03">
      <w:pPr>
        <w:rPr>
          <w:rFonts w:eastAsia="Verdana Pro"/>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4F6737" w14:paraId="078676F0" w14:textId="77777777" w:rsidTr="00FE1C03">
        <w:tc>
          <w:tcPr>
            <w:tcW w:w="4508" w:type="dxa"/>
          </w:tcPr>
          <w:p w14:paraId="2E9B7F2F" w14:textId="68C2EA48" w:rsidR="004F6737" w:rsidRPr="00027C10" w:rsidRDefault="004F6737" w:rsidP="00FE1C03">
            <w:pPr>
              <w:jc w:val="center"/>
              <w:rPr>
                <w:rFonts w:eastAsia="Verdana Pro"/>
                <w:b/>
                <w:bCs/>
                <w:sz w:val="24"/>
                <w:szCs w:val="24"/>
              </w:rPr>
            </w:pPr>
            <w:r w:rsidRPr="00027C10">
              <w:rPr>
                <w:rFonts w:eastAsia="Verdana Pro"/>
                <w:b/>
                <w:bCs/>
                <w:sz w:val="24"/>
                <w:szCs w:val="24"/>
              </w:rPr>
              <w:t>Do</w:t>
            </w:r>
          </w:p>
        </w:tc>
        <w:tc>
          <w:tcPr>
            <w:tcW w:w="4508" w:type="dxa"/>
          </w:tcPr>
          <w:p w14:paraId="1E6AF003" w14:textId="0AB1DE75" w:rsidR="004F6737" w:rsidRPr="00027C10" w:rsidRDefault="004F6737" w:rsidP="00FE1C03">
            <w:pPr>
              <w:jc w:val="center"/>
              <w:rPr>
                <w:rFonts w:eastAsia="Verdana Pro"/>
                <w:b/>
                <w:bCs/>
                <w:sz w:val="24"/>
                <w:szCs w:val="24"/>
              </w:rPr>
            </w:pPr>
            <w:r w:rsidRPr="00027C10">
              <w:rPr>
                <w:rFonts w:eastAsia="Verdana Pro"/>
                <w:b/>
                <w:bCs/>
                <w:sz w:val="24"/>
                <w:szCs w:val="24"/>
              </w:rPr>
              <w:t>Do</w:t>
            </w:r>
            <w:r w:rsidR="0050028A" w:rsidRPr="00027C10">
              <w:rPr>
                <w:rFonts w:eastAsia="Verdana Pro"/>
                <w:b/>
                <w:bCs/>
                <w:sz w:val="24"/>
                <w:szCs w:val="24"/>
              </w:rPr>
              <w:t>n’</w:t>
            </w:r>
            <w:r w:rsidRPr="00027C10">
              <w:rPr>
                <w:rFonts w:eastAsia="Verdana Pro"/>
                <w:b/>
                <w:bCs/>
                <w:sz w:val="24"/>
                <w:szCs w:val="24"/>
              </w:rPr>
              <w:t>t</w:t>
            </w:r>
          </w:p>
        </w:tc>
      </w:tr>
      <w:tr w:rsidR="00027C10" w14:paraId="5ABBFF35" w14:textId="77777777" w:rsidTr="00FE1C03">
        <w:tc>
          <w:tcPr>
            <w:tcW w:w="4508" w:type="dxa"/>
          </w:tcPr>
          <w:p w14:paraId="0FD11A88" w14:textId="1F83A117"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 xml:space="preserve">Plan for </w:t>
            </w:r>
            <w:proofErr w:type="gramStart"/>
            <w:r w:rsidRPr="006B309C">
              <w:rPr>
                <w:color w:val="auto"/>
                <w:spacing w:val="-2"/>
                <w:kern w:val="0"/>
                <w:sz w:val="24"/>
                <w:szCs w:val="24"/>
                <w:lang w:val="en-US"/>
                <w14:ligatures w14:val="none"/>
              </w:rPr>
              <w:t>the direct</w:t>
            </w:r>
            <w:proofErr w:type="gramEnd"/>
            <w:r w:rsidRPr="006B309C">
              <w:rPr>
                <w:color w:val="auto"/>
                <w:spacing w:val="-2"/>
                <w:kern w:val="0"/>
                <w:sz w:val="24"/>
                <w:szCs w:val="24"/>
                <w:lang w:val="en-US"/>
                <w14:ligatures w14:val="none"/>
              </w:rPr>
              <w:t xml:space="preserve"> observation allowing the learner time to prepare and agree an appropriate time with the setting.</w:t>
            </w:r>
          </w:p>
          <w:p w14:paraId="63F38E13"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119E515C" w14:textId="77777777"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 xml:space="preserve">Give time and date of the observation, include the learner’s name and a brief outline of the setting/workplace. </w:t>
            </w:r>
          </w:p>
          <w:p w14:paraId="01A403D4"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0C33817C" w14:textId="0F78FBAB"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Formally record the observation giving a holistic picture of the learner’s performance (using the direct observation to assess more than one unit where possible).</w:t>
            </w:r>
          </w:p>
          <w:p w14:paraId="2EFB1EA2"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72D2EEC0" w14:textId="05D94D1E"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Use direct observation to provide evidence of knowledge/understanding as well as skills competence where possible.</w:t>
            </w:r>
          </w:p>
          <w:p w14:paraId="211E1F4B"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1BA352E5" w14:textId="202A21C1"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proofErr w:type="spellStart"/>
            <w:r w:rsidRPr="006B309C">
              <w:rPr>
                <w:color w:val="auto"/>
                <w:spacing w:val="-2"/>
                <w:kern w:val="0"/>
                <w:sz w:val="24"/>
                <w:szCs w:val="24"/>
                <w:lang w:val="en-US"/>
                <w14:ligatures w14:val="none"/>
              </w:rPr>
              <w:t>Analyse</w:t>
            </w:r>
            <w:proofErr w:type="spellEnd"/>
            <w:r w:rsidRPr="006B309C">
              <w:rPr>
                <w:color w:val="auto"/>
                <w:spacing w:val="-2"/>
                <w:kern w:val="0"/>
                <w:sz w:val="24"/>
                <w:szCs w:val="24"/>
                <w:lang w:val="en-US"/>
                <w14:ligatures w14:val="none"/>
              </w:rPr>
              <w:t xml:space="preserve"> the direct observation record and clearly reference against the assessment criteria to ensure the IQA can locate the evidence.</w:t>
            </w:r>
          </w:p>
          <w:p w14:paraId="0A431A91"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2BEBC4BD" w14:textId="28B17FCB"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Give verbal and written feedback to the learner as soon after the observation as possible. The feedback should relate to the competency of the learner as relevant to specific outcomes.</w:t>
            </w:r>
          </w:p>
        </w:tc>
        <w:tc>
          <w:tcPr>
            <w:tcW w:w="4508" w:type="dxa"/>
          </w:tcPr>
          <w:p w14:paraId="50B74BC4" w14:textId="77777777"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lastRenderedPageBreak/>
              <w:t>Expect a level of competence, knowledge or understanding beyond the level at which the learner is working.</w:t>
            </w:r>
          </w:p>
          <w:p w14:paraId="66859FC2"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2F4ECD10" w14:textId="77777777" w:rsidR="00027C10" w:rsidRPr="006B309C" w:rsidRDefault="00027C10">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Undertake an observation of two or more learners at the same time.</w:t>
            </w:r>
          </w:p>
          <w:p w14:paraId="0EE74E85" w14:textId="77777777" w:rsidR="00027C10" w:rsidRPr="0050028A" w:rsidRDefault="00027C10" w:rsidP="00FE1C03">
            <w:pPr>
              <w:jc w:val="center"/>
              <w:rPr>
                <w:rFonts w:eastAsia="Verdana Pro"/>
                <w:b/>
                <w:bCs/>
              </w:rPr>
            </w:pPr>
          </w:p>
        </w:tc>
      </w:tr>
    </w:tbl>
    <w:p w14:paraId="6596DA47" w14:textId="7891CC06" w:rsidR="00027C10" w:rsidRDefault="00027C10" w:rsidP="00FE1C03">
      <w:pPr>
        <w:rPr>
          <w:rFonts w:ascii="Verdana" w:hAnsi="Verdana"/>
          <w:b/>
          <w:color w:val="6F61DB"/>
          <w:sz w:val="28"/>
          <w:szCs w:val="28"/>
        </w:rPr>
      </w:pPr>
    </w:p>
    <w:p w14:paraId="645C2184" w14:textId="77777777" w:rsidR="00AA0B3A" w:rsidRDefault="00AA0B3A" w:rsidP="00FE1C03">
      <w:pPr>
        <w:rPr>
          <w:rFonts w:ascii="Verdana" w:hAnsi="Verdana"/>
          <w:b/>
          <w:color w:val="6F61DB"/>
          <w:sz w:val="28"/>
          <w:szCs w:val="28"/>
        </w:rPr>
      </w:pPr>
    </w:p>
    <w:p w14:paraId="3F941BE0" w14:textId="7E210F67" w:rsidR="00027C10" w:rsidRPr="00670D4E" w:rsidRDefault="0093196F" w:rsidP="00FE1C03">
      <w:pPr>
        <w:rPr>
          <w:b/>
          <w:color w:val="6F61DB"/>
          <w:sz w:val="36"/>
          <w:szCs w:val="36"/>
        </w:rPr>
      </w:pPr>
      <w:r>
        <w:rPr>
          <w:b/>
          <w:color w:val="6F61DB"/>
          <w:sz w:val="36"/>
          <w:szCs w:val="36"/>
        </w:rPr>
        <w:t>Professional Discussion</w:t>
      </w:r>
    </w:p>
    <w:p w14:paraId="2FFE47C7" w14:textId="77777777" w:rsidR="00027C10" w:rsidRPr="004F6737" w:rsidRDefault="00027C10" w:rsidP="00FE1C03">
      <w:pPr>
        <w:rPr>
          <w:rFonts w:eastAsia="Verdana Pro"/>
        </w:rPr>
      </w:pPr>
    </w:p>
    <w:p w14:paraId="49146A3E" w14:textId="77777777" w:rsidR="00027C10" w:rsidRPr="004F6737" w:rsidRDefault="00027C10" w:rsidP="00FE1C03">
      <w:pPr>
        <w:rPr>
          <w:rFonts w:eastAsia="Verdana Pro"/>
          <w:b/>
          <w:bCs/>
          <w:sz w:val="28"/>
          <w:szCs w:val="28"/>
        </w:rPr>
      </w:pPr>
      <w:r w:rsidRPr="004F6737">
        <w:rPr>
          <w:rFonts w:eastAsia="Verdana Pro"/>
          <w:b/>
          <w:bCs/>
          <w:sz w:val="28"/>
          <w:szCs w:val="28"/>
        </w:rPr>
        <w:t>Introduction</w:t>
      </w:r>
    </w:p>
    <w:p w14:paraId="2F3CBB45" w14:textId="77777777" w:rsidR="00027C10" w:rsidRPr="004F6737" w:rsidRDefault="00027C10" w:rsidP="00FE1C03">
      <w:pPr>
        <w:rPr>
          <w:rFonts w:eastAsia="Verdana Pro"/>
        </w:rPr>
      </w:pPr>
    </w:p>
    <w:p w14:paraId="3A573000" w14:textId="14FF4C73" w:rsidR="00027C10" w:rsidRDefault="00027C10" w:rsidP="00FE1C03">
      <w:pPr>
        <w:rPr>
          <w:rFonts w:eastAsia="Verdana Pro"/>
        </w:rPr>
      </w:pPr>
      <w:r w:rsidRPr="00027C10">
        <w:rPr>
          <w:rFonts w:eastAsia="Verdana Pro"/>
        </w:rPr>
        <w:t xml:space="preserve">This is a pre-planned and in-depth discussion between learner and </w:t>
      </w:r>
      <w:r>
        <w:rPr>
          <w:rFonts w:eastAsia="Verdana Pro"/>
        </w:rPr>
        <w:t>a</w:t>
      </w:r>
      <w:r w:rsidRPr="00027C10">
        <w:rPr>
          <w:rFonts w:eastAsia="Verdana Pro"/>
        </w:rPr>
        <w:t xml:space="preserve">ssessor which evidences knowledge and understanding and/or competence in relation to agreed learning outcomes and assessment criteria. The professional discussion is formally recorded by the </w:t>
      </w:r>
      <w:r>
        <w:rPr>
          <w:rFonts w:eastAsia="Verdana Pro"/>
        </w:rPr>
        <w:t>a</w:t>
      </w:r>
      <w:r w:rsidRPr="00027C10">
        <w:rPr>
          <w:rFonts w:eastAsia="Verdana Pro"/>
        </w:rPr>
        <w:t xml:space="preserve">ssessor. The professional discussion can also be digitally recorded so long as it is easy to locate the referenced criteria. </w:t>
      </w:r>
    </w:p>
    <w:p w14:paraId="6AEA0B29" w14:textId="77777777" w:rsidR="00027C10" w:rsidRDefault="00027C10" w:rsidP="00FE1C03">
      <w:pPr>
        <w:rPr>
          <w:rFonts w:eastAsia="Verdana Pro"/>
        </w:rPr>
      </w:pPr>
    </w:p>
    <w:p w14:paraId="4109672E" w14:textId="77777777" w:rsidR="00027C10" w:rsidRPr="00027C10" w:rsidRDefault="00027C10" w:rsidP="00FE1C03">
      <w:pPr>
        <w:rPr>
          <w:rFonts w:eastAsia="Verdana Pro"/>
          <w:b/>
          <w:bCs/>
          <w:sz w:val="28"/>
          <w:szCs w:val="28"/>
        </w:rPr>
      </w:pPr>
      <w:r w:rsidRPr="00027C10">
        <w:rPr>
          <w:rFonts w:eastAsia="Verdana Pro"/>
          <w:b/>
          <w:bCs/>
          <w:sz w:val="28"/>
          <w:szCs w:val="28"/>
        </w:rPr>
        <w:lastRenderedPageBreak/>
        <w:t>When is this suitable?</w:t>
      </w:r>
    </w:p>
    <w:p w14:paraId="236ABE04" w14:textId="77777777" w:rsidR="00027C10" w:rsidRDefault="00027C10" w:rsidP="00FE1C03">
      <w:pPr>
        <w:rPr>
          <w:rFonts w:eastAsia="Verdana Pro"/>
        </w:rPr>
      </w:pPr>
    </w:p>
    <w:p w14:paraId="20C8304C" w14:textId="4D53D04B" w:rsidR="00027C10" w:rsidRPr="00806BE7" w:rsidRDefault="00027C10">
      <w:pPr>
        <w:pStyle w:val="ListParagraph"/>
        <w:numPr>
          <w:ilvl w:val="0"/>
          <w:numId w:val="2"/>
        </w:numPr>
        <w:spacing w:after="0"/>
        <w:rPr>
          <w:rFonts w:eastAsia="Verdana Pro"/>
        </w:rPr>
      </w:pPr>
      <w:r w:rsidRPr="00806BE7">
        <w:rPr>
          <w:rFonts w:eastAsia="Verdana Pro"/>
        </w:rPr>
        <w:t>To provide evidence of knowledge.</w:t>
      </w:r>
    </w:p>
    <w:p w14:paraId="3AF18C41" w14:textId="77777777" w:rsidR="00027C10" w:rsidRPr="00806BE7" w:rsidRDefault="00027C10">
      <w:pPr>
        <w:pStyle w:val="ListParagraph"/>
        <w:numPr>
          <w:ilvl w:val="0"/>
          <w:numId w:val="2"/>
        </w:numPr>
        <w:spacing w:after="0"/>
        <w:rPr>
          <w:rFonts w:eastAsia="Verdana Pro"/>
        </w:rPr>
      </w:pPr>
      <w:r w:rsidRPr="00806BE7">
        <w:rPr>
          <w:rFonts w:eastAsia="Verdana Pro"/>
        </w:rPr>
        <w:t>To provide evidence of understanding of a topic or work role.</w:t>
      </w:r>
    </w:p>
    <w:p w14:paraId="34EF783F" w14:textId="5F9E7FBD" w:rsidR="00027C10" w:rsidRPr="00806BE7" w:rsidRDefault="00027C10">
      <w:pPr>
        <w:pStyle w:val="ListParagraph"/>
        <w:numPr>
          <w:ilvl w:val="0"/>
          <w:numId w:val="2"/>
        </w:numPr>
        <w:spacing w:after="0"/>
        <w:rPr>
          <w:rFonts w:eastAsia="Verdana Pro"/>
        </w:rPr>
      </w:pPr>
      <w:r w:rsidRPr="00806BE7">
        <w:rPr>
          <w:rFonts w:eastAsia="Verdana Pro"/>
        </w:rPr>
        <w:t>To provide evidence of workplace practice that it is not appropriate to observe</w:t>
      </w:r>
    </w:p>
    <w:p w14:paraId="3B772F31" w14:textId="03324394" w:rsidR="00027C10" w:rsidRDefault="00027C10" w:rsidP="00FE1C03">
      <w:pPr>
        <w:rPr>
          <w:bCs/>
          <w:color w:val="6F61DB"/>
        </w:rPr>
      </w:pPr>
    </w:p>
    <w:p w14:paraId="65A73885" w14:textId="77777777" w:rsidR="00AA0B3A" w:rsidRDefault="00AA0B3A" w:rsidP="00FE1C03">
      <w:pPr>
        <w:rPr>
          <w:bCs/>
          <w:color w:val="6F61DB"/>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027C10" w:rsidRPr="00027C10" w14:paraId="5CBD07EA" w14:textId="77777777" w:rsidTr="00FE1C03">
        <w:tc>
          <w:tcPr>
            <w:tcW w:w="4508" w:type="dxa"/>
          </w:tcPr>
          <w:p w14:paraId="6CEAA5A3" w14:textId="77777777" w:rsidR="00027C10" w:rsidRPr="00027C10" w:rsidRDefault="00027C10" w:rsidP="00FE1C03">
            <w:pPr>
              <w:jc w:val="center"/>
              <w:rPr>
                <w:rFonts w:eastAsia="Verdana Pro"/>
                <w:b/>
                <w:bCs/>
                <w:sz w:val="24"/>
                <w:szCs w:val="24"/>
              </w:rPr>
            </w:pPr>
            <w:r w:rsidRPr="00027C10">
              <w:rPr>
                <w:rFonts w:eastAsia="Verdana Pro"/>
                <w:b/>
                <w:bCs/>
                <w:sz w:val="24"/>
                <w:szCs w:val="24"/>
              </w:rPr>
              <w:t>Do</w:t>
            </w:r>
          </w:p>
        </w:tc>
        <w:tc>
          <w:tcPr>
            <w:tcW w:w="4508" w:type="dxa"/>
          </w:tcPr>
          <w:p w14:paraId="00E14267" w14:textId="77777777" w:rsidR="00027C10" w:rsidRPr="00027C10" w:rsidRDefault="00027C10" w:rsidP="00FE1C03">
            <w:pPr>
              <w:jc w:val="center"/>
              <w:rPr>
                <w:rFonts w:eastAsia="Verdana Pro"/>
                <w:b/>
                <w:bCs/>
                <w:sz w:val="24"/>
                <w:szCs w:val="24"/>
              </w:rPr>
            </w:pPr>
            <w:r w:rsidRPr="00027C10">
              <w:rPr>
                <w:rFonts w:eastAsia="Verdana Pro"/>
                <w:b/>
                <w:bCs/>
                <w:sz w:val="24"/>
                <w:szCs w:val="24"/>
              </w:rPr>
              <w:t>Don’t</w:t>
            </w:r>
          </w:p>
        </w:tc>
      </w:tr>
      <w:tr w:rsidR="00027C10" w:rsidRPr="0050028A" w14:paraId="6FD33E45" w14:textId="77777777" w:rsidTr="00FE1C03">
        <w:tc>
          <w:tcPr>
            <w:tcW w:w="4508" w:type="dxa"/>
          </w:tcPr>
          <w:p w14:paraId="2DD172CC" w14:textId="77777777"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Plan the discussion in advance of the agreed date, giving the learner enough time to prepare or gather sufficient valid evidence to support the discussion.</w:t>
            </w:r>
          </w:p>
          <w:p w14:paraId="572DB727"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0FD8321B" w14:textId="77777777"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Ensure that the learner is aware of the requirements of the discussion.</w:t>
            </w:r>
          </w:p>
          <w:p w14:paraId="7406EE9A"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48FC7E02" w14:textId="77777777"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Consider confidentiality when planning a location for the discussion.</w:t>
            </w:r>
          </w:p>
          <w:p w14:paraId="197AFA81"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1DE8F04C" w14:textId="77777777"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Use language and terminology suitable for the level of the learner and the assessment.</w:t>
            </w:r>
          </w:p>
          <w:p w14:paraId="0C574763"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0B5A6826" w14:textId="77777777"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 xml:space="preserve">Formally record a holistic view and narrative of the discussion, identifying which criteria </w:t>
            </w:r>
            <w:proofErr w:type="gramStart"/>
            <w:r w:rsidRPr="006B309C">
              <w:rPr>
                <w:color w:val="auto"/>
                <w:spacing w:val="-2"/>
                <w:kern w:val="0"/>
                <w:sz w:val="24"/>
                <w:szCs w:val="24"/>
                <w:lang w:val="en-US"/>
                <w14:ligatures w14:val="none"/>
              </w:rPr>
              <w:t>has</w:t>
            </w:r>
            <w:proofErr w:type="gramEnd"/>
            <w:r w:rsidRPr="006B309C">
              <w:rPr>
                <w:color w:val="auto"/>
                <w:spacing w:val="-2"/>
                <w:kern w:val="0"/>
                <w:sz w:val="24"/>
                <w:szCs w:val="24"/>
                <w:lang w:val="en-US"/>
                <w14:ligatures w14:val="none"/>
              </w:rPr>
              <w:t xml:space="preserve"> been met.</w:t>
            </w:r>
          </w:p>
          <w:p w14:paraId="265A42B6"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6FBE0FD7" w14:textId="1ED0873C" w:rsidR="00027C10" w:rsidRPr="006B309C" w:rsidRDefault="00027C10">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 xml:space="preserve">If using digital recording equipment agree this with the setting before use and ensure both the learner and </w:t>
            </w:r>
            <w:r w:rsidR="00806BE7" w:rsidRPr="006B309C">
              <w:rPr>
                <w:color w:val="auto"/>
                <w:spacing w:val="-2"/>
                <w:kern w:val="0"/>
                <w:sz w:val="24"/>
                <w:szCs w:val="24"/>
                <w:lang w:val="en-US"/>
                <w14:ligatures w14:val="none"/>
              </w:rPr>
              <w:t>a</w:t>
            </w:r>
            <w:r w:rsidRPr="006B309C">
              <w:rPr>
                <w:color w:val="auto"/>
                <w:spacing w:val="-2"/>
                <w:kern w:val="0"/>
                <w:sz w:val="24"/>
                <w:szCs w:val="24"/>
                <w:lang w:val="en-US"/>
                <w14:ligatures w14:val="none"/>
              </w:rPr>
              <w:t>ssessor identify themselves at the start of the recording.</w:t>
            </w:r>
          </w:p>
          <w:p w14:paraId="69728F22" w14:textId="77777777" w:rsidR="00027C10" w:rsidRPr="006B309C" w:rsidRDefault="00027C10" w:rsidP="006B309C">
            <w:pPr>
              <w:pStyle w:val="ListParagraph"/>
              <w:widowControl w:val="0"/>
              <w:tabs>
                <w:tab w:val="left" w:pos="180"/>
              </w:tabs>
              <w:spacing w:after="0"/>
              <w:ind w:left="794"/>
              <w:rPr>
                <w:color w:val="auto"/>
                <w:spacing w:val="-2"/>
                <w:kern w:val="0"/>
                <w:sz w:val="24"/>
                <w:szCs w:val="24"/>
                <w:lang w:val="en-US"/>
                <w14:ligatures w14:val="none"/>
              </w:rPr>
            </w:pPr>
          </w:p>
          <w:p w14:paraId="3F051036" w14:textId="724E86AB" w:rsidR="00027C10" w:rsidRPr="006B309C" w:rsidRDefault="00027C10">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Give verbal and written feedback to the learner as soon after the discussion as possible. The feedback should relate to the competency of the learner relevant to the specific outcomes.</w:t>
            </w:r>
          </w:p>
        </w:tc>
        <w:tc>
          <w:tcPr>
            <w:tcW w:w="4508" w:type="dxa"/>
          </w:tcPr>
          <w:p w14:paraId="023E7A1E" w14:textId="77777777" w:rsidR="00806BE7" w:rsidRPr="006B309C" w:rsidRDefault="00806BE7">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lastRenderedPageBreak/>
              <w:t>Have a question-and-answer session.</w:t>
            </w:r>
          </w:p>
          <w:p w14:paraId="31DF94B6" w14:textId="77777777" w:rsidR="00806BE7" w:rsidRPr="006B309C" w:rsidRDefault="00806BE7" w:rsidP="006B309C">
            <w:pPr>
              <w:pStyle w:val="ListParagraph"/>
              <w:widowControl w:val="0"/>
              <w:tabs>
                <w:tab w:val="left" w:pos="180"/>
              </w:tabs>
              <w:spacing w:after="0"/>
              <w:ind w:left="794"/>
              <w:rPr>
                <w:color w:val="auto"/>
                <w:spacing w:val="-2"/>
                <w:kern w:val="0"/>
                <w:sz w:val="24"/>
                <w:szCs w:val="24"/>
                <w:lang w:val="en-US"/>
                <w14:ligatures w14:val="none"/>
              </w:rPr>
            </w:pPr>
          </w:p>
          <w:p w14:paraId="6958CC5B" w14:textId="77777777" w:rsidR="00806BE7" w:rsidRPr="006B309C" w:rsidRDefault="00806BE7">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Hold a professional discussion without having pre-planned the event.</w:t>
            </w:r>
          </w:p>
          <w:p w14:paraId="0EA49F6B" w14:textId="77777777" w:rsidR="00806BE7" w:rsidRPr="006B309C" w:rsidRDefault="00806BE7" w:rsidP="006B309C">
            <w:pPr>
              <w:pStyle w:val="ListParagraph"/>
              <w:widowControl w:val="0"/>
              <w:tabs>
                <w:tab w:val="left" w:pos="180"/>
              </w:tabs>
              <w:spacing w:after="0"/>
              <w:ind w:left="794"/>
              <w:rPr>
                <w:color w:val="auto"/>
                <w:spacing w:val="-2"/>
                <w:kern w:val="0"/>
                <w:sz w:val="24"/>
                <w:szCs w:val="24"/>
                <w:lang w:val="en-US"/>
                <w14:ligatures w14:val="none"/>
              </w:rPr>
            </w:pPr>
          </w:p>
          <w:p w14:paraId="5C8495F9" w14:textId="77777777" w:rsidR="00806BE7" w:rsidRPr="006B309C" w:rsidRDefault="00806BE7">
            <w:pPr>
              <w:pStyle w:val="ListParagraph"/>
              <w:widowControl w:val="0"/>
              <w:numPr>
                <w:ilvl w:val="0"/>
                <w:numId w:val="7"/>
              </w:numPr>
              <w:tabs>
                <w:tab w:val="left" w:pos="180"/>
              </w:tabs>
              <w:spacing w:after="0"/>
              <w:rPr>
                <w:color w:val="auto"/>
                <w:spacing w:val="-2"/>
                <w:kern w:val="0"/>
                <w:sz w:val="24"/>
                <w:szCs w:val="24"/>
                <w:lang w:val="en-US"/>
                <w14:ligatures w14:val="none"/>
              </w:rPr>
            </w:pPr>
            <w:r w:rsidRPr="006B309C">
              <w:rPr>
                <w:color w:val="auto"/>
                <w:spacing w:val="-2"/>
                <w:kern w:val="0"/>
                <w:sz w:val="24"/>
                <w:szCs w:val="24"/>
                <w:lang w:val="en-US"/>
                <w14:ligatures w14:val="none"/>
              </w:rPr>
              <w:t>Use this method for general group discussions in a class environment as each learner cannot be identified.</w:t>
            </w:r>
          </w:p>
          <w:p w14:paraId="6F8C2E25" w14:textId="77777777" w:rsidR="00027C10" w:rsidRPr="00027C10" w:rsidRDefault="00027C10" w:rsidP="00FE1C03">
            <w:pPr>
              <w:rPr>
                <w:rFonts w:eastAsia="Verdana Pro"/>
                <w:b/>
                <w:bCs/>
              </w:rPr>
            </w:pPr>
          </w:p>
        </w:tc>
      </w:tr>
    </w:tbl>
    <w:p w14:paraId="34645DA8" w14:textId="77777777" w:rsidR="00806BE7" w:rsidRDefault="00806BE7" w:rsidP="00FE1C03">
      <w:pPr>
        <w:rPr>
          <w:bCs/>
          <w:color w:val="6F61DB"/>
        </w:rPr>
      </w:pPr>
    </w:p>
    <w:p w14:paraId="1A3C3784" w14:textId="23115B3E" w:rsidR="00806BE7" w:rsidRPr="00670D4E" w:rsidRDefault="00806BE7" w:rsidP="00FE1C03">
      <w:pPr>
        <w:rPr>
          <w:b/>
          <w:color w:val="6F61DB"/>
          <w:sz w:val="36"/>
          <w:szCs w:val="36"/>
        </w:rPr>
      </w:pPr>
      <w:r w:rsidRPr="00670D4E">
        <w:rPr>
          <w:b/>
          <w:color w:val="6F61DB"/>
          <w:sz w:val="36"/>
          <w:szCs w:val="36"/>
        </w:rPr>
        <w:t>Expert Witness Evidence</w:t>
      </w:r>
    </w:p>
    <w:p w14:paraId="132A75E8" w14:textId="77777777" w:rsidR="00806BE7" w:rsidRPr="004F6737" w:rsidRDefault="00806BE7" w:rsidP="00FE1C03">
      <w:pPr>
        <w:rPr>
          <w:rFonts w:eastAsia="Verdana Pro"/>
        </w:rPr>
      </w:pPr>
    </w:p>
    <w:p w14:paraId="5EFA0C89" w14:textId="77777777" w:rsidR="00806BE7" w:rsidRPr="004F6737" w:rsidRDefault="00806BE7" w:rsidP="00FE1C03">
      <w:pPr>
        <w:rPr>
          <w:rFonts w:eastAsia="Verdana Pro"/>
          <w:b/>
          <w:bCs/>
          <w:sz w:val="28"/>
          <w:szCs w:val="28"/>
        </w:rPr>
      </w:pPr>
      <w:r w:rsidRPr="004F6737">
        <w:rPr>
          <w:rFonts w:eastAsia="Verdana Pro"/>
          <w:b/>
          <w:bCs/>
          <w:sz w:val="28"/>
          <w:szCs w:val="28"/>
        </w:rPr>
        <w:t>Introduction</w:t>
      </w:r>
    </w:p>
    <w:p w14:paraId="39BFDA02" w14:textId="77777777" w:rsidR="00806BE7" w:rsidRPr="00806BE7" w:rsidRDefault="00806BE7" w:rsidP="00FE1C03">
      <w:pPr>
        <w:rPr>
          <w:rFonts w:eastAsia="Verdana Pro"/>
        </w:rPr>
      </w:pPr>
    </w:p>
    <w:p w14:paraId="6C06ECE6" w14:textId="77777777" w:rsidR="00806BE7" w:rsidRPr="00806BE7" w:rsidRDefault="00806BE7" w:rsidP="00FE1C03">
      <w:pPr>
        <w:rPr>
          <w:rFonts w:eastAsia="Verdana Pro"/>
        </w:rPr>
      </w:pPr>
      <w:r w:rsidRPr="00806BE7">
        <w:rPr>
          <w:rFonts w:eastAsia="Verdana Pro"/>
        </w:rPr>
        <w:t>This method must be used with professional discretion, and centre staff should always refer to the guidance detailed in each specific qualification.</w:t>
      </w:r>
    </w:p>
    <w:p w14:paraId="60BB2764" w14:textId="77777777" w:rsidR="00806BE7" w:rsidRPr="00806BE7" w:rsidRDefault="00806BE7" w:rsidP="00FE1C03">
      <w:pPr>
        <w:rPr>
          <w:rFonts w:eastAsia="Verdana Pro"/>
        </w:rPr>
      </w:pPr>
    </w:p>
    <w:p w14:paraId="06E320A4" w14:textId="1B0A771D" w:rsidR="00806BE7" w:rsidRPr="00806BE7" w:rsidRDefault="00806BE7" w:rsidP="00FE1C03">
      <w:pPr>
        <w:rPr>
          <w:rFonts w:eastAsia="Verdana Pro"/>
        </w:rPr>
      </w:pPr>
      <w:r w:rsidRPr="00806BE7">
        <w:rPr>
          <w:rFonts w:eastAsia="Verdana Pro"/>
        </w:rPr>
        <w:t>The breadth and range of activities covered in our qualifications mean that the assessor may find it useful to draw on the testimony of expert witnesses as part of the assessment process.</w:t>
      </w:r>
    </w:p>
    <w:p w14:paraId="5267E9FA" w14:textId="77777777" w:rsidR="00806BE7" w:rsidRPr="00806BE7" w:rsidRDefault="00806BE7" w:rsidP="00FE1C03">
      <w:pPr>
        <w:rPr>
          <w:rFonts w:eastAsia="Verdana Pro"/>
        </w:rPr>
      </w:pPr>
    </w:p>
    <w:p w14:paraId="7787F0B6" w14:textId="50BA4327" w:rsidR="00806BE7" w:rsidRPr="00806BE7" w:rsidRDefault="00806BE7" w:rsidP="00FE1C03">
      <w:pPr>
        <w:rPr>
          <w:rFonts w:eastAsia="Verdana Pro"/>
        </w:rPr>
      </w:pPr>
      <w:r w:rsidRPr="00806BE7">
        <w:rPr>
          <w:rFonts w:eastAsia="Verdana Pro"/>
        </w:rPr>
        <w:t>Expert witnesses can be drawn from a wide range of people who can attest to performance in the workplace however, they must be familiar with the performance criteria for which they are providing testimony. The evidence must be provided by a credible witness (the assessor should check this) such as a line manager or experienced colleague, so that they understand the person’s job role.</w:t>
      </w:r>
    </w:p>
    <w:p w14:paraId="352A6E9A" w14:textId="77777777" w:rsidR="00806BE7" w:rsidRPr="00806BE7" w:rsidRDefault="00806BE7" w:rsidP="00FE1C03">
      <w:pPr>
        <w:rPr>
          <w:rFonts w:eastAsia="Verdana Pro"/>
        </w:rPr>
      </w:pPr>
    </w:p>
    <w:p w14:paraId="37E1E6C8" w14:textId="194CE89A" w:rsidR="00806BE7" w:rsidRPr="00806BE7" w:rsidRDefault="00806BE7" w:rsidP="00FE1C03">
      <w:pPr>
        <w:rPr>
          <w:rFonts w:eastAsia="Verdana Pro"/>
        </w:rPr>
      </w:pPr>
      <w:r w:rsidRPr="00806BE7">
        <w:rPr>
          <w:rFonts w:eastAsia="Verdana Pro"/>
        </w:rPr>
        <w:t>A qualified assessor will make the final judgement about a candidate’s competence based on testimony provided by the expert witness together with other corroborating evidence.</w:t>
      </w:r>
    </w:p>
    <w:p w14:paraId="705F6284" w14:textId="77777777" w:rsidR="00806BE7" w:rsidRPr="00806BE7" w:rsidRDefault="00806BE7" w:rsidP="00FE1C03">
      <w:pPr>
        <w:rPr>
          <w:rFonts w:eastAsia="Verdana Pro"/>
        </w:rPr>
      </w:pPr>
    </w:p>
    <w:p w14:paraId="16535652" w14:textId="5D154D64" w:rsidR="00806BE7" w:rsidRPr="00806BE7" w:rsidRDefault="00806BE7" w:rsidP="00FE1C03">
      <w:pPr>
        <w:rPr>
          <w:rFonts w:eastAsia="Verdana Pro"/>
        </w:rPr>
      </w:pPr>
      <w:r w:rsidRPr="00806BE7">
        <w:rPr>
          <w:rFonts w:eastAsia="Verdana Pro"/>
        </w:rPr>
        <w:t>Expert witness evidence can be recorded electronically or written/typed by the witness, and it must meet the tests of validity, reliability and authenticity.</w:t>
      </w:r>
    </w:p>
    <w:p w14:paraId="01FF5CEC" w14:textId="77777777" w:rsidR="00806BE7" w:rsidRDefault="00806BE7" w:rsidP="00FE1C03">
      <w:pPr>
        <w:rPr>
          <w:rFonts w:eastAsia="Verdana Pro"/>
        </w:rPr>
      </w:pPr>
    </w:p>
    <w:p w14:paraId="3C9C8C7F" w14:textId="77777777" w:rsidR="00806BE7" w:rsidRPr="00027C10" w:rsidRDefault="00806BE7" w:rsidP="00FE1C03">
      <w:pPr>
        <w:rPr>
          <w:rFonts w:eastAsia="Verdana Pro"/>
          <w:b/>
          <w:bCs/>
          <w:sz w:val="28"/>
          <w:szCs w:val="28"/>
        </w:rPr>
      </w:pPr>
      <w:r w:rsidRPr="00027C10">
        <w:rPr>
          <w:rFonts w:eastAsia="Verdana Pro"/>
          <w:b/>
          <w:bCs/>
          <w:sz w:val="28"/>
          <w:szCs w:val="28"/>
        </w:rPr>
        <w:t>When is this suitable?</w:t>
      </w:r>
    </w:p>
    <w:p w14:paraId="5CC6B7E8" w14:textId="77777777" w:rsidR="00806BE7" w:rsidRDefault="00806BE7" w:rsidP="00FE1C03">
      <w:pPr>
        <w:rPr>
          <w:rFonts w:eastAsia="Verdana Pro"/>
        </w:rPr>
      </w:pPr>
    </w:p>
    <w:p w14:paraId="3D2020E8" w14:textId="4A131BCF" w:rsidR="00670D4E" w:rsidRPr="00670D4E" w:rsidRDefault="00670D4E">
      <w:pPr>
        <w:pStyle w:val="ListParagraph"/>
        <w:numPr>
          <w:ilvl w:val="0"/>
          <w:numId w:val="3"/>
        </w:numPr>
        <w:spacing w:after="0"/>
        <w:rPr>
          <w:rFonts w:eastAsia="Verdana Pro"/>
        </w:rPr>
      </w:pPr>
      <w:r w:rsidRPr="00670D4E">
        <w:rPr>
          <w:rFonts w:eastAsia="Verdana Pro"/>
        </w:rPr>
        <w:t>It is a useful way to capture evidence when the assessor isn’t available, especially evidence that could be difficult to obtain.</w:t>
      </w:r>
    </w:p>
    <w:p w14:paraId="149B3A4D" w14:textId="1976B432" w:rsidR="00670D4E" w:rsidRDefault="00670D4E">
      <w:pPr>
        <w:pStyle w:val="ListParagraph"/>
        <w:numPr>
          <w:ilvl w:val="0"/>
          <w:numId w:val="3"/>
        </w:numPr>
        <w:spacing w:after="0"/>
        <w:rPr>
          <w:rFonts w:eastAsia="Verdana Pro"/>
        </w:rPr>
      </w:pPr>
      <w:r w:rsidRPr="00670D4E">
        <w:rPr>
          <w:rFonts w:eastAsia="Verdana Pro"/>
        </w:rPr>
        <w:t>Expert witnesses can also be used to address any gaps in the technical and occupational competence of assessors, and for confidential or sensitive activities that are not appropriate for assessor observation.</w:t>
      </w:r>
    </w:p>
    <w:p w14:paraId="2B4555C5" w14:textId="77777777" w:rsidR="006B309C" w:rsidRPr="006B309C" w:rsidRDefault="006B309C" w:rsidP="006B309C">
      <w:pPr>
        <w:ind w:left="360"/>
        <w:rPr>
          <w:rFonts w:eastAsia="Verdana Pro"/>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670D4E" w:rsidRPr="00027C10" w14:paraId="6D09D8BD" w14:textId="77777777" w:rsidTr="00FE1C03">
        <w:tc>
          <w:tcPr>
            <w:tcW w:w="4508" w:type="dxa"/>
          </w:tcPr>
          <w:p w14:paraId="303B9E68" w14:textId="77777777" w:rsidR="00670D4E" w:rsidRPr="00027C10" w:rsidRDefault="00670D4E" w:rsidP="00FE1C03">
            <w:pPr>
              <w:jc w:val="center"/>
              <w:rPr>
                <w:rFonts w:eastAsia="Verdana Pro"/>
                <w:b/>
                <w:bCs/>
                <w:sz w:val="24"/>
                <w:szCs w:val="24"/>
              </w:rPr>
            </w:pPr>
            <w:r w:rsidRPr="00027C10">
              <w:rPr>
                <w:rFonts w:eastAsia="Verdana Pro"/>
                <w:b/>
                <w:bCs/>
                <w:sz w:val="24"/>
                <w:szCs w:val="24"/>
              </w:rPr>
              <w:t>Do</w:t>
            </w:r>
          </w:p>
        </w:tc>
        <w:tc>
          <w:tcPr>
            <w:tcW w:w="4508" w:type="dxa"/>
          </w:tcPr>
          <w:p w14:paraId="7A38B878" w14:textId="77777777" w:rsidR="00670D4E" w:rsidRPr="00027C10" w:rsidRDefault="00670D4E" w:rsidP="00FE1C03">
            <w:pPr>
              <w:jc w:val="center"/>
              <w:rPr>
                <w:rFonts w:eastAsia="Verdana Pro"/>
                <w:b/>
                <w:bCs/>
                <w:sz w:val="24"/>
                <w:szCs w:val="24"/>
              </w:rPr>
            </w:pPr>
            <w:r w:rsidRPr="00027C10">
              <w:rPr>
                <w:rFonts w:eastAsia="Verdana Pro"/>
                <w:b/>
                <w:bCs/>
                <w:sz w:val="24"/>
                <w:szCs w:val="24"/>
              </w:rPr>
              <w:t>Don’t</w:t>
            </w:r>
          </w:p>
        </w:tc>
      </w:tr>
      <w:tr w:rsidR="00670D4E" w:rsidRPr="00027C10" w14:paraId="39185388" w14:textId="77777777" w:rsidTr="00FE1C03">
        <w:tc>
          <w:tcPr>
            <w:tcW w:w="4508" w:type="dxa"/>
          </w:tcPr>
          <w:p w14:paraId="077B1076" w14:textId="32301407" w:rsidR="00670D4E" w:rsidRPr="006B309C" w:rsidRDefault="00670D4E">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 xml:space="preserve">Make sure that the expert witness has a working knowledge of the assessment criteria on which their </w:t>
            </w:r>
            <w:r w:rsidRPr="006B309C">
              <w:rPr>
                <w:color w:val="auto"/>
                <w:spacing w:val="-2"/>
                <w:kern w:val="0"/>
                <w:sz w:val="24"/>
                <w:szCs w:val="24"/>
                <w:lang w:val="en-US"/>
                <w14:ligatures w14:val="none"/>
              </w:rPr>
              <w:lastRenderedPageBreak/>
              <w:t>expertise is based.</w:t>
            </w:r>
          </w:p>
          <w:p w14:paraId="17333EEF" w14:textId="77777777" w:rsidR="00670D4E" w:rsidRPr="006B309C" w:rsidRDefault="00670D4E" w:rsidP="006B309C">
            <w:pPr>
              <w:pStyle w:val="ListParagraph"/>
              <w:widowControl w:val="0"/>
              <w:tabs>
                <w:tab w:val="left" w:pos="180"/>
              </w:tabs>
              <w:spacing w:after="0"/>
              <w:ind w:left="794"/>
              <w:rPr>
                <w:color w:val="auto"/>
                <w:spacing w:val="-2"/>
                <w:kern w:val="0"/>
                <w:sz w:val="24"/>
                <w:szCs w:val="24"/>
                <w:lang w:val="en-US"/>
                <w14:ligatures w14:val="none"/>
              </w:rPr>
            </w:pPr>
          </w:p>
          <w:p w14:paraId="240215EA" w14:textId="43EE9D84" w:rsidR="00670D4E" w:rsidRPr="006B309C" w:rsidRDefault="00670D4E">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 xml:space="preserve">Ensure that the witness meets the requirements to fulfil this role stipulated by the relevant Sector Skills Council and </w:t>
            </w:r>
            <w:proofErr w:type="gramStart"/>
            <w:r w:rsidRPr="006B309C">
              <w:rPr>
                <w:color w:val="auto"/>
                <w:spacing w:val="-2"/>
                <w:kern w:val="0"/>
                <w:sz w:val="24"/>
                <w:szCs w:val="24"/>
                <w:lang w:val="en-US"/>
                <w14:ligatures w14:val="none"/>
              </w:rPr>
              <w:t>refer</w:t>
            </w:r>
            <w:proofErr w:type="gramEnd"/>
            <w:r w:rsidRPr="006B309C">
              <w:rPr>
                <w:color w:val="auto"/>
                <w:spacing w:val="-2"/>
                <w:kern w:val="0"/>
                <w:sz w:val="24"/>
                <w:szCs w:val="24"/>
                <w:lang w:val="en-US"/>
                <w14:ligatures w14:val="none"/>
              </w:rPr>
              <w:t xml:space="preserve"> to the Qualification Specification for specific guidance.</w:t>
            </w:r>
          </w:p>
          <w:p w14:paraId="7F0F8998" w14:textId="77777777" w:rsidR="00670D4E" w:rsidRPr="006B309C" w:rsidRDefault="00670D4E" w:rsidP="006B309C">
            <w:pPr>
              <w:pStyle w:val="ListParagraph"/>
              <w:widowControl w:val="0"/>
              <w:tabs>
                <w:tab w:val="left" w:pos="180"/>
              </w:tabs>
              <w:spacing w:after="0"/>
              <w:ind w:left="794"/>
              <w:rPr>
                <w:color w:val="auto"/>
                <w:spacing w:val="-2"/>
                <w:kern w:val="0"/>
                <w:sz w:val="24"/>
                <w:szCs w:val="24"/>
                <w:lang w:val="en-US"/>
                <w14:ligatures w14:val="none"/>
              </w:rPr>
            </w:pPr>
          </w:p>
          <w:p w14:paraId="121E9963" w14:textId="02D4B1F6" w:rsidR="00670D4E" w:rsidRPr="006B309C" w:rsidRDefault="00670D4E">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Make sure that the witness has no conflict of interest in the outcome.</w:t>
            </w:r>
          </w:p>
          <w:p w14:paraId="3AEF2689" w14:textId="77777777" w:rsidR="00670D4E" w:rsidRPr="006B309C" w:rsidRDefault="00670D4E" w:rsidP="006B309C">
            <w:pPr>
              <w:pStyle w:val="ListParagraph"/>
              <w:widowControl w:val="0"/>
              <w:tabs>
                <w:tab w:val="left" w:pos="180"/>
              </w:tabs>
              <w:spacing w:after="0"/>
              <w:ind w:left="794"/>
              <w:rPr>
                <w:color w:val="auto"/>
                <w:spacing w:val="-2"/>
                <w:kern w:val="0"/>
                <w:sz w:val="24"/>
                <w:szCs w:val="24"/>
                <w:lang w:val="en-US"/>
                <w14:ligatures w14:val="none"/>
              </w:rPr>
            </w:pPr>
          </w:p>
          <w:p w14:paraId="03A618C2" w14:textId="3E617DAE" w:rsidR="00670D4E" w:rsidRPr="006B309C" w:rsidRDefault="00670D4E">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 xml:space="preserve">Make the </w:t>
            </w:r>
            <w:proofErr w:type="gramStart"/>
            <w:r w:rsidRPr="006B309C">
              <w:rPr>
                <w:color w:val="auto"/>
                <w:spacing w:val="-2"/>
                <w:kern w:val="0"/>
                <w:sz w:val="24"/>
                <w:szCs w:val="24"/>
                <w:lang w:val="en-US"/>
                <w14:ligatures w14:val="none"/>
              </w:rPr>
              <w:t>witness</w:t>
            </w:r>
            <w:proofErr w:type="gramEnd"/>
            <w:r w:rsidRPr="006B309C">
              <w:rPr>
                <w:color w:val="auto"/>
                <w:spacing w:val="-2"/>
                <w:kern w:val="0"/>
                <w:sz w:val="24"/>
                <w:szCs w:val="24"/>
                <w:lang w:val="en-US"/>
                <w14:ligatures w14:val="none"/>
              </w:rPr>
              <w:t xml:space="preserve"> testimony individual to the learner, not a generic statement.</w:t>
            </w:r>
          </w:p>
          <w:p w14:paraId="52092D7F" w14:textId="77777777" w:rsidR="00670D4E" w:rsidRPr="006B309C" w:rsidRDefault="00670D4E" w:rsidP="006B309C">
            <w:pPr>
              <w:pStyle w:val="ListParagraph"/>
              <w:widowControl w:val="0"/>
              <w:tabs>
                <w:tab w:val="left" w:pos="180"/>
              </w:tabs>
              <w:spacing w:after="0"/>
              <w:ind w:left="794"/>
              <w:rPr>
                <w:color w:val="auto"/>
                <w:spacing w:val="-2"/>
                <w:kern w:val="0"/>
                <w:sz w:val="24"/>
                <w:szCs w:val="24"/>
                <w:lang w:val="en-US"/>
                <w14:ligatures w14:val="none"/>
              </w:rPr>
            </w:pPr>
          </w:p>
          <w:p w14:paraId="6F7FD3A9" w14:textId="4B92D6D6" w:rsidR="00670D4E" w:rsidRPr="00670D4E" w:rsidRDefault="00670D4E">
            <w:pPr>
              <w:pStyle w:val="ListParagraph"/>
              <w:widowControl w:val="0"/>
              <w:numPr>
                <w:ilvl w:val="0"/>
                <w:numId w:val="7"/>
              </w:numPr>
              <w:tabs>
                <w:tab w:val="left" w:pos="180"/>
              </w:tabs>
              <w:spacing w:after="0"/>
              <w:ind w:right="0"/>
              <w:rPr>
                <w:rFonts w:eastAsia="Verdana Pro"/>
              </w:rPr>
            </w:pPr>
            <w:r w:rsidRPr="006B309C">
              <w:rPr>
                <w:color w:val="auto"/>
                <w:spacing w:val="-2"/>
                <w:kern w:val="0"/>
                <w:sz w:val="24"/>
                <w:szCs w:val="24"/>
                <w:lang w:val="en-US"/>
                <w14:ligatures w14:val="none"/>
              </w:rPr>
              <w:t>Follow the IQA process.</w:t>
            </w:r>
          </w:p>
        </w:tc>
        <w:tc>
          <w:tcPr>
            <w:tcW w:w="4508" w:type="dxa"/>
          </w:tcPr>
          <w:p w14:paraId="19D897C2" w14:textId="62C65CFF" w:rsidR="00670D4E" w:rsidRPr="006B309C" w:rsidRDefault="00670D4E">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lastRenderedPageBreak/>
              <w:t xml:space="preserve">Forget that an occupationally competent Assessor will make all final decisions and be responsible </w:t>
            </w:r>
            <w:r w:rsidRPr="006B309C">
              <w:rPr>
                <w:color w:val="auto"/>
                <w:spacing w:val="-2"/>
                <w:kern w:val="0"/>
                <w:sz w:val="24"/>
                <w:szCs w:val="24"/>
                <w:lang w:val="en-US"/>
                <w14:ligatures w14:val="none"/>
              </w:rPr>
              <w:lastRenderedPageBreak/>
              <w:t>for signing off the unit as complete.</w:t>
            </w:r>
          </w:p>
          <w:p w14:paraId="031B858C" w14:textId="77777777" w:rsidR="00670D4E" w:rsidRPr="006B309C" w:rsidRDefault="00670D4E" w:rsidP="006B309C">
            <w:pPr>
              <w:widowControl w:val="0"/>
              <w:tabs>
                <w:tab w:val="left" w:pos="180"/>
              </w:tabs>
              <w:ind w:left="794" w:right="0"/>
              <w:rPr>
                <w:color w:val="auto"/>
                <w:spacing w:val="-2"/>
                <w:sz w:val="24"/>
                <w:szCs w:val="24"/>
                <w:lang w:val="en-US"/>
              </w:rPr>
            </w:pPr>
          </w:p>
          <w:p w14:paraId="7471C6D8" w14:textId="482F54BE" w:rsidR="00670D4E" w:rsidRPr="006B309C" w:rsidRDefault="00670D4E">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Forget that it is not the expert witness who signs against the assessment criteria in the Learner achievement log.</w:t>
            </w:r>
          </w:p>
          <w:p w14:paraId="452E2140" w14:textId="77777777" w:rsidR="00670D4E" w:rsidRPr="006B309C" w:rsidRDefault="00670D4E" w:rsidP="006B309C">
            <w:pPr>
              <w:widowControl w:val="0"/>
              <w:tabs>
                <w:tab w:val="left" w:pos="180"/>
              </w:tabs>
              <w:ind w:left="794" w:right="0"/>
              <w:rPr>
                <w:color w:val="auto"/>
                <w:spacing w:val="-2"/>
                <w:sz w:val="24"/>
                <w:szCs w:val="24"/>
                <w:lang w:val="en-US"/>
              </w:rPr>
            </w:pPr>
          </w:p>
          <w:p w14:paraId="7DCCE91F" w14:textId="5C6D92CA" w:rsidR="00670D4E" w:rsidRPr="006B309C" w:rsidRDefault="00670D4E">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Use witnesses where direct observation by the assessor could be undertaken.</w:t>
            </w:r>
          </w:p>
        </w:tc>
      </w:tr>
    </w:tbl>
    <w:p w14:paraId="371420D4" w14:textId="77777777" w:rsidR="00806BE7" w:rsidRDefault="00806BE7" w:rsidP="00FE1C03">
      <w:pPr>
        <w:rPr>
          <w:bCs/>
          <w:color w:val="6F61DB"/>
        </w:rPr>
      </w:pPr>
    </w:p>
    <w:p w14:paraId="6B96D354" w14:textId="77777777" w:rsidR="00670D4E" w:rsidRDefault="00670D4E" w:rsidP="00FE1C03">
      <w:pPr>
        <w:rPr>
          <w:bCs/>
          <w:color w:val="6F61DB"/>
        </w:rPr>
      </w:pPr>
    </w:p>
    <w:p w14:paraId="6E679FEF" w14:textId="4D297F29" w:rsidR="00670D4E" w:rsidRPr="00670D4E" w:rsidRDefault="0093196F" w:rsidP="00FE1C03">
      <w:pPr>
        <w:rPr>
          <w:b/>
          <w:color w:val="6F61DB"/>
          <w:sz w:val="36"/>
          <w:szCs w:val="36"/>
        </w:rPr>
      </w:pPr>
      <w:r>
        <w:rPr>
          <w:b/>
          <w:color w:val="6F61DB"/>
          <w:sz w:val="36"/>
          <w:szCs w:val="36"/>
        </w:rPr>
        <w:t>Learner’s own work products</w:t>
      </w:r>
    </w:p>
    <w:p w14:paraId="186F96BA" w14:textId="77777777" w:rsidR="00670D4E" w:rsidRPr="004F6737" w:rsidRDefault="00670D4E" w:rsidP="00FE1C03">
      <w:pPr>
        <w:rPr>
          <w:rFonts w:eastAsia="Verdana Pro"/>
        </w:rPr>
      </w:pPr>
    </w:p>
    <w:p w14:paraId="0BF61DA3" w14:textId="77777777" w:rsidR="00670D4E" w:rsidRPr="004F6737" w:rsidRDefault="00670D4E" w:rsidP="00FE1C03">
      <w:pPr>
        <w:rPr>
          <w:rFonts w:eastAsia="Verdana Pro"/>
          <w:b/>
          <w:bCs/>
          <w:sz w:val="28"/>
          <w:szCs w:val="28"/>
        </w:rPr>
      </w:pPr>
      <w:r w:rsidRPr="004F6737">
        <w:rPr>
          <w:rFonts w:eastAsia="Verdana Pro"/>
          <w:b/>
          <w:bCs/>
          <w:sz w:val="28"/>
          <w:szCs w:val="28"/>
        </w:rPr>
        <w:t>Introduction</w:t>
      </w:r>
    </w:p>
    <w:p w14:paraId="7BDBB54D" w14:textId="77777777" w:rsidR="00670D4E" w:rsidRPr="00670D4E" w:rsidRDefault="00670D4E" w:rsidP="00FE1C03">
      <w:pPr>
        <w:rPr>
          <w:rFonts w:eastAsia="Verdana Pro"/>
        </w:rPr>
      </w:pPr>
    </w:p>
    <w:p w14:paraId="457E1393" w14:textId="77777777" w:rsidR="00670D4E" w:rsidRPr="00670D4E" w:rsidRDefault="00670D4E" w:rsidP="00FE1C03">
      <w:pPr>
        <w:spacing w:line="288" w:lineRule="auto"/>
        <w:ind w:right="103"/>
        <w:rPr>
          <w:rFonts w:eastAsia="Omnes Pro"/>
        </w:rPr>
      </w:pPr>
      <w:r w:rsidRPr="00670D4E">
        <w:rPr>
          <w:rFonts w:eastAsia="Omnes Pro"/>
        </w:rPr>
        <w:t xml:space="preserve">A work </w:t>
      </w:r>
      <w:r w:rsidRPr="00670D4E">
        <w:rPr>
          <w:rFonts w:eastAsia="Omnes Pro"/>
          <w:spacing w:val="-1"/>
        </w:rPr>
        <w:t>product</w:t>
      </w:r>
      <w:r w:rsidRPr="00670D4E">
        <w:rPr>
          <w:rFonts w:eastAsia="Omnes Pro"/>
        </w:rPr>
        <w:t xml:space="preserve"> is a </w:t>
      </w:r>
      <w:r w:rsidRPr="00670D4E">
        <w:rPr>
          <w:rFonts w:eastAsia="Omnes Pro"/>
          <w:spacing w:val="-1"/>
        </w:rPr>
        <w:t>resource</w:t>
      </w:r>
      <w:r w:rsidRPr="00670D4E">
        <w:rPr>
          <w:rFonts w:eastAsia="Omnes Pro"/>
        </w:rPr>
        <w:t xml:space="preserve"> which is used within the </w:t>
      </w:r>
      <w:r w:rsidRPr="00670D4E">
        <w:rPr>
          <w:rFonts w:eastAsia="Omnes Pro"/>
          <w:spacing w:val="-1"/>
        </w:rPr>
        <w:t>real</w:t>
      </w:r>
      <w:r w:rsidRPr="00670D4E">
        <w:rPr>
          <w:rFonts w:eastAsia="Omnes Pro"/>
        </w:rPr>
        <w:t xml:space="preserve"> work </w:t>
      </w:r>
      <w:r w:rsidRPr="00670D4E">
        <w:rPr>
          <w:rFonts w:eastAsia="Omnes Pro"/>
          <w:spacing w:val="-1"/>
        </w:rPr>
        <w:t>environment</w:t>
      </w:r>
      <w:r w:rsidRPr="00670D4E">
        <w:rPr>
          <w:rFonts w:eastAsia="Omnes Pro"/>
        </w:rPr>
        <w:t xml:space="preserve"> and </w:t>
      </w:r>
      <w:r w:rsidRPr="00670D4E">
        <w:rPr>
          <w:rFonts w:eastAsia="Omnes Pro"/>
          <w:spacing w:val="-1"/>
        </w:rPr>
        <w:t>produced,</w:t>
      </w:r>
      <w:r w:rsidRPr="00670D4E">
        <w:rPr>
          <w:rFonts w:eastAsia="Omnes Pro"/>
        </w:rPr>
        <w:t xml:space="preserve"> or </w:t>
      </w:r>
      <w:r w:rsidRPr="00670D4E">
        <w:rPr>
          <w:rFonts w:eastAsia="Omnes Pro"/>
          <w:spacing w:val="-1"/>
        </w:rPr>
        <w:t>contributed</w:t>
      </w:r>
      <w:r w:rsidRPr="00670D4E">
        <w:rPr>
          <w:rFonts w:eastAsia="Omnes Pro"/>
        </w:rPr>
        <w:t xml:space="preserve"> </w:t>
      </w:r>
      <w:r w:rsidRPr="00670D4E">
        <w:rPr>
          <w:rFonts w:eastAsia="Omnes Pro"/>
          <w:spacing w:val="-2"/>
        </w:rPr>
        <w:t>to,</w:t>
      </w:r>
      <w:r w:rsidRPr="00670D4E">
        <w:rPr>
          <w:rFonts w:eastAsia="Omnes Pro"/>
        </w:rPr>
        <w:t xml:space="preserve"> </w:t>
      </w:r>
      <w:r w:rsidRPr="00670D4E">
        <w:rPr>
          <w:rFonts w:eastAsia="Omnes Pro"/>
          <w:spacing w:val="-1"/>
        </w:rPr>
        <w:t>by</w:t>
      </w:r>
      <w:r w:rsidRPr="00670D4E">
        <w:rPr>
          <w:rFonts w:eastAsia="Omnes Pro"/>
        </w:rPr>
        <w:t xml:space="preserve"> the learner</w:t>
      </w:r>
      <w:r w:rsidRPr="00670D4E">
        <w:rPr>
          <w:rFonts w:eastAsia="Omnes Pro"/>
          <w:spacing w:val="77"/>
        </w:rPr>
        <w:t xml:space="preserve"> </w:t>
      </w:r>
      <w:r w:rsidRPr="00670D4E">
        <w:rPr>
          <w:rFonts w:eastAsia="Omnes Pro"/>
        </w:rPr>
        <w:t xml:space="preserve">and used in the learner’s job </w:t>
      </w:r>
      <w:r w:rsidRPr="00670D4E">
        <w:rPr>
          <w:rFonts w:eastAsia="Omnes Pro"/>
          <w:spacing w:val="-1"/>
        </w:rPr>
        <w:t>role.</w:t>
      </w:r>
      <w:r w:rsidRPr="00670D4E">
        <w:rPr>
          <w:rFonts w:eastAsia="Omnes Pro"/>
        </w:rPr>
        <w:t xml:space="preserve"> This can include </w:t>
      </w:r>
      <w:r w:rsidRPr="00670D4E">
        <w:rPr>
          <w:rFonts w:eastAsia="Omnes Pro"/>
          <w:spacing w:val="-1"/>
        </w:rPr>
        <w:t>evidence</w:t>
      </w:r>
      <w:r w:rsidRPr="00670D4E">
        <w:rPr>
          <w:rFonts w:eastAsia="Omnes Pro"/>
        </w:rPr>
        <w:t xml:space="preserve"> such as copies </w:t>
      </w:r>
      <w:r w:rsidRPr="00670D4E">
        <w:rPr>
          <w:rFonts w:eastAsia="Omnes Pro"/>
          <w:spacing w:val="-1"/>
        </w:rPr>
        <w:t>of:</w:t>
      </w:r>
    </w:p>
    <w:p w14:paraId="10C1CDCA" w14:textId="77777777" w:rsidR="00670D4E" w:rsidRPr="00670D4E" w:rsidRDefault="00670D4E" w:rsidP="00FE1C03">
      <w:pPr>
        <w:rPr>
          <w:rFonts w:eastAsia="Verdana"/>
        </w:rPr>
      </w:pPr>
    </w:p>
    <w:p w14:paraId="76007A9F" w14:textId="77777777" w:rsidR="00670D4E" w:rsidRPr="00670D4E" w:rsidRDefault="00670D4E">
      <w:pPr>
        <w:pStyle w:val="ListParagraph"/>
        <w:widowControl w:val="0"/>
        <w:numPr>
          <w:ilvl w:val="0"/>
          <w:numId w:val="4"/>
        </w:numPr>
        <w:tabs>
          <w:tab w:val="left" w:pos="189"/>
        </w:tabs>
        <w:spacing w:after="0"/>
        <w:rPr>
          <w:rFonts w:eastAsia="Omnes Pro"/>
        </w:rPr>
      </w:pPr>
      <w:r w:rsidRPr="00670D4E">
        <w:t xml:space="preserve">Daily charts such as </w:t>
      </w:r>
      <w:r w:rsidRPr="00670D4E">
        <w:rPr>
          <w:spacing w:val="-1"/>
        </w:rPr>
        <w:t>attendance</w:t>
      </w:r>
      <w:r w:rsidRPr="00670D4E">
        <w:t xml:space="preserve"> or </w:t>
      </w:r>
      <w:r w:rsidRPr="00670D4E">
        <w:rPr>
          <w:spacing w:val="-1"/>
        </w:rPr>
        <w:t>site</w:t>
      </w:r>
      <w:r w:rsidRPr="00670D4E">
        <w:t xml:space="preserve"> </w:t>
      </w:r>
      <w:r w:rsidRPr="00670D4E">
        <w:rPr>
          <w:spacing w:val="-1"/>
        </w:rPr>
        <w:t>safety</w:t>
      </w:r>
      <w:r w:rsidRPr="00670D4E">
        <w:t xml:space="preserve"> checklist.</w:t>
      </w:r>
    </w:p>
    <w:p w14:paraId="0B6D2777" w14:textId="77777777" w:rsidR="00670D4E" w:rsidRPr="00670D4E" w:rsidRDefault="00670D4E">
      <w:pPr>
        <w:pStyle w:val="ListParagraph"/>
        <w:widowControl w:val="0"/>
        <w:numPr>
          <w:ilvl w:val="0"/>
          <w:numId w:val="4"/>
        </w:numPr>
        <w:tabs>
          <w:tab w:val="left" w:pos="186"/>
        </w:tabs>
        <w:spacing w:after="0"/>
        <w:rPr>
          <w:rFonts w:eastAsia="Omnes Pro"/>
        </w:rPr>
      </w:pPr>
      <w:r w:rsidRPr="00670D4E">
        <w:rPr>
          <w:spacing w:val="-1"/>
        </w:rPr>
        <w:t>Completed</w:t>
      </w:r>
      <w:r w:rsidRPr="00670D4E">
        <w:t xml:space="preserve"> </w:t>
      </w:r>
      <w:r w:rsidRPr="00670D4E">
        <w:rPr>
          <w:spacing w:val="-1"/>
        </w:rPr>
        <w:t>records</w:t>
      </w:r>
      <w:r w:rsidRPr="00670D4E">
        <w:t xml:space="preserve"> such as </w:t>
      </w:r>
      <w:r w:rsidRPr="00670D4E">
        <w:rPr>
          <w:spacing w:val="-1"/>
        </w:rPr>
        <w:t>fire</w:t>
      </w:r>
      <w:r w:rsidRPr="00670D4E">
        <w:t xml:space="preserve"> </w:t>
      </w:r>
      <w:r w:rsidRPr="00670D4E">
        <w:rPr>
          <w:spacing w:val="-1"/>
        </w:rPr>
        <w:t>evacuation</w:t>
      </w:r>
      <w:r w:rsidRPr="00670D4E">
        <w:t xml:space="preserve"> </w:t>
      </w:r>
      <w:r w:rsidRPr="00670D4E">
        <w:rPr>
          <w:spacing w:val="-1"/>
        </w:rPr>
        <w:t>record</w:t>
      </w:r>
      <w:r w:rsidRPr="00670D4E">
        <w:t xml:space="preserve"> or </w:t>
      </w:r>
      <w:r w:rsidRPr="00670D4E">
        <w:rPr>
          <w:spacing w:val="-1"/>
        </w:rPr>
        <w:t>accident</w:t>
      </w:r>
      <w:r w:rsidRPr="00670D4E">
        <w:t xml:space="preserve"> report.</w:t>
      </w:r>
    </w:p>
    <w:p w14:paraId="758FC3E3" w14:textId="77777777" w:rsidR="00670D4E" w:rsidRPr="00670D4E" w:rsidRDefault="00670D4E">
      <w:pPr>
        <w:pStyle w:val="ListParagraph"/>
        <w:widowControl w:val="0"/>
        <w:numPr>
          <w:ilvl w:val="0"/>
          <w:numId w:val="4"/>
        </w:numPr>
        <w:tabs>
          <w:tab w:val="left" w:pos="189"/>
        </w:tabs>
        <w:spacing w:after="0"/>
        <w:rPr>
          <w:rFonts w:eastAsia="Omnes Pro"/>
        </w:rPr>
      </w:pPr>
      <w:r w:rsidRPr="00670D4E">
        <w:t>Plans such as lesson plans or activity plans.</w:t>
      </w:r>
    </w:p>
    <w:p w14:paraId="275ADC7E" w14:textId="77777777" w:rsidR="00670D4E" w:rsidRPr="00670D4E" w:rsidRDefault="00670D4E">
      <w:pPr>
        <w:pStyle w:val="ListParagraph"/>
        <w:widowControl w:val="0"/>
        <w:numPr>
          <w:ilvl w:val="0"/>
          <w:numId w:val="4"/>
        </w:numPr>
        <w:tabs>
          <w:tab w:val="left" w:pos="186"/>
        </w:tabs>
        <w:spacing w:after="0"/>
        <w:rPr>
          <w:rFonts w:eastAsia="Omnes Pro"/>
        </w:rPr>
      </w:pPr>
      <w:r w:rsidRPr="00670D4E">
        <w:rPr>
          <w:spacing w:val="-1"/>
        </w:rPr>
        <w:t>Non-confidential</w:t>
      </w:r>
      <w:r w:rsidRPr="00670D4E">
        <w:t xml:space="preserve"> </w:t>
      </w:r>
      <w:r w:rsidRPr="00670D4E">
        <w:rPr>
          <w:spacing w:val="-1"/>
        </w:rPr>
        <w:t>documents</w:t>
      </w:r>
      <w:r w:rsidRPr="00670D4E">
        <w:t xml:space="preserve"> used in carrying out </w:t>
      </w:r>
      <w:r w:rsidRPr="00670D4E">
        <w:rPr>
          <w:spacing w:val="-1"/>
        </w:rPr>
        <w:t>day</w:t>
      </w:r>
      <w:r w:rsidRPr="00670D4E">
        <w:t xml:space="preserve"> </w:t>
      </w:r>
      <w:r w:rsidRPr="00670D4E">
        <w:rPr>
          <w:spacing w:val="-1"/>
        </w:rPr>
        <w:t>to</w:t>
      </w:r>
      <w:r w:rsidRPr="00670D4E">
        <w:t xml:space="preserve"> </w:t>
      </w:r>
      <w:r w:rsidRPr="00670D4E">
        <w:rPr>
          <w:spacing w:val="-1"/>
        </w:rPr>
        <w:t>day</w:t>
      </w:r>
      <w:r w:rsidRPr="00670D4E">
        <w:t xml:space="preserve"> activities.</w:t>
      </w:r>
    </w:p>
    <w:p w14:paraId="63C99F85" w14:textId="77777777" w:rsidR="00670D4E" w:rsidRPr="00670D4E" w:rsidRDefault="00670D4E">
      <w:pPr>
        <w:pStyle w:val="ListParagraph"/>
        <w:widowControl w:val="0"/>
        <w:numPr>
          <w:ilvl w:val="0"/>
          <w:numId w:val="4"/>
        </w:numPr>
        <w:tabs>
          <w:tab w:val="left" w:pos="189"/>
        </w:tabs>
        <w:spacing w:after="0"/>
        <w:rPr>
          <w:rFonts w:eastAsia="Omnes Pro"/>
        </w:rPr>
      </w:pPr>
      <w:r w:rsidRPr="00670D4E">
        <w:t xml:space="preserve">Individual </w:t>
      </w:r>
      <w:r w:rsidRPr="00670D4E">
        <w:rPr>
          <w:spacing w:val="-1"/>
        </w:rPr>
        <w:t>care</w:t>
      </w:r>
      <w:r w:rsidRPr="00670D4E">
        <w:t xml:space="preserve"> plan reports.</w:t>
      </w:r>
    </w:p>
    <w:p w14:paraId="48F991AD" w14:textId="77777777" w:rsidR="00670D4E" w:rsidRPr="00670D4E" w:rsidRDefault="00670D4E">
      <w:pPr>
        <w:pStyle w:val="ListParagraph"/>
        <w:widowControl w:val="0"/>
        <w:numPr>
          <w:ilvl w:val="0"/>
          <w:numId w:val="4"/>
        </w:numPr>
        <w:tabs>
          <w:tab w:val="left" w:pos="189"/>
        </w:tabs>
        <w:spacing w:after="0"/>
        <w:rPr>
          <w:rFonts w:eastAsia="Omnes Pro"/>
        </w:rPr>
      </w:pPr>
      <w:r w:rsidRPr="00670D4E">
        <w:rPr>
          <w:spacing w:val="-1"/>
        </w:rPr>
        <w:t>Letters, emails,</w:t>
      </w:r>
      <w:r w:rsidRPr="00670D4E">
        <w:t xml:space="preserve"> or </w:t>
      </w:r>
      <w:r w:rsidRPr="00670D4E">
        <w:rPr>
          <w:spacing w:val="-1"/>
        </w:rPr>
        <w:t>information</w:t>
      </w:r>
      <w:r w:rsidRPr="00670D4E">
        <w:rPr>
          <w:spacing w:val="34"/>
        </w:rPr>
        <w:t xml:space="preserve"> </w:t>
      </w:r>
      <w:r w:rsidRPr="00670D4E">
        <w:rPr>
          <w:spacing w:val="-1"/>
        </w:rPr>
        <w:t>prepared</w:t>
      </w:r>
      <w:r w:rsidRPr="00670D4E">
        <w:t xml:space="preserve"> and </w:t>
      </w:r>
      <w:r w:rsidRPr="00670D4E">
        <w:rPr>
          <w:spacing w:val="-1"/>
        </w:rPr>
        <w:t>sent</w:t>
      </w:r>
      <w:r w:rsidRPr="00670D4E">
        <w:t xml:space="preserve"> </w:t>
      </w:r>
      <w:r w:rsidRPr="00670D4E">
        <w:rPr>
          <w:spacing w:val="-1"/>
        </w:rPr>
        <w:t>to</w:t>
      </w:r>
      <w:r w:rsidRPr="00670D4E">
        <w:t xml:space="preserve"> others.</w:t>
      </w:r>
    </w:p>
    <w:p w14:paraId="295663F4" w14:textId="77777777" w:rsidR="00670D4E" w:rsidRPr="00670D4E" w:rsidRDefault="00670D4E">
      <w:pPr>
        <w:pStyle w:val="ListParagraph"/>
        <w:widowControl w:val="0"/>
        <w:numPr>
          <w:ilvl w:val="0"/>
          <w:numId w:val="4"/>
        </w:numPr>
        <w:tabs>
          <w:tab w:val="left" w:pos="186"/>
        </w:tabs>
        <w:spacing w:after="0"/>
        <w:rPr>
          <w:rFonts w:eastAsia="Omnes Pro"/>
        </w:rPr>
      </w:pPr>
      <w:r w:rsidRPr="00670D4E">
        <w:t>Reports.</w:t>
      </w:r>
    </w:p>
    <w:p w14:paraId="724553C4" w14:textId="77777777" w:rsidR="00670D4E" w:rsidRPr="00670D4E" w:rsidRDefault="00670D4E">
      <w:pPr>
        <w:pStyle w:val="ListParagraph"/>
        <w:numPr>
          <w:ilvl w:val="0"/>
          <w:numId w:val="4"/>
        </w:numPr>
        <w:spacing w:after="0" w:line="288" w:lineRule="auto"/>
        <w:ind w:right="103"/>
        <w:rPr>
          <w:rFonts w:eastAsia="Omnes Pro"/>
          <w:spacing w:val="-1"/>
        </w:rPr>
      </w:pPr>
      <w:r w:rsidRPr="00670D4E">
        <w:rPr>
          <w:rFonts w:eastAsia="Omnes Pro"/>
          <w:spacing w:val="-1"/>
        </w:rPr>
        <w:t>Having contributed towards policies or procedures.</w:t>
      </w:r>
    </w:p>
    <w:p w14:paraId="6D76FB0B" w14:textId="77777777" w:rsidR="00670D4E" w:rsidRDefault="00670D4E" w:rsidP="00FE1C03">
      <w:pPr>
        <w:spacing w:line="288" w:lineRule="auto"/>
        <w:ind w:right="103"/>
        <w:rPr>
          <w:rFonts w:eastAsia="Omnes Pro"/>
          <w:spacing w:val="-1"/>
        </w:rPr>
      </w:pPr>
    </w:p>
    <w:p w14:paraId="0D24C75C" w14:textId="45231204" w:rsidR="00670D4E" w:rsidRPr="00670D4E" w:rsidRDefault="00670D4E" w:rsidP="00FE1C03">
      <w:pPr>
        <w:rPr>
          <w:rFonts w:eastAsia="Verdana Pro"/>
          <w:b/>
          <w:bCs/>
          <w:sz w:val="28"/>
          <w:szCs w:val="28"/>
        </w:rPr>
      </w:pPr>
      <w:r w:rsidRPr="00670D4E">
        <w:rPr>
          <w:rFonts w:eastAsia="Verdana Pro"/>
          <w:b/>
          <w:bCs/>
          <w:sz w:val="28"/>
          <w:szCs w:val="28"/>
        </w:rPr>
        <w:t>When is this suitable?</w:t>
      </w:r>
    </w:p>
    <w:p w14:paraId="7C180499" w14:textId="77777777" w:rsidR="00670D4E" w:rsidRDefault="00670D4E" w:rsidP="00FE1C03">
      <w:pPr>
        <w:spacing w:line="288" w:lineRule="auto"/>
        <w:ind w:right="103"/>
        <w:rPr>
          <w:rFonts w:eastAsia="Omnes Pro"/>
          <w:spacing w:val="-1"/>
        </w:rPr>
      </w:pPr>
    </w:p>
    <w:p w14:paraId="5700BCA8" w14:textId="1DD47EFA" w:rsidR="00670D4E" w:rsidRPr="00670D4E" w:rsidRDefault="00670D4E" w:rsidP="00FE1C03">
      <w:pPr>
        <w:spacing w:line="288" w:lineRule="auto"/>
        <w:ind w:right="103"/>
        <w:rPr>
          <w:rFonts w:eastAsia="Omnes Pro"/>
          <w:spacing w:val="-1"/>
        </w:rPr>
      </w:pPr>
      <w:r w:rsidRPr="00670D4E">
        <w:rPr>
          <w:rFonts w:eastAsia="Omnes Pro"/>
          <w:spacing w:val="-1"/>
        </w:rPr>
        <w:t>To inform a professional discussion and support the learner to show competence.</w:t>
      </w:r>
    </w:p>
    <w:p w14:paraId="525267A0" w14:textId="539877A2" w:rsidR="00670D4E" w:rsidRPr="00670D4E" w:rsidRDefault="00670D4E" w:rsidP="00FE1C03">
      <w:pPr>
        <w:spacing w:line="288" w:lineRule="auto"/>
        <w:ind w:right="103"/>
        <w:rPr>
          <w:rFonts w:eastAsia="Omnes Pro"/>
          <w:spacing w:val="-1"/>
        </w:rPr>
      </w:pPr>
      <w:r w:rsidRPr="00670D4E">
        <w:rPr>
          <w:rFonts w:eastAsia="Omnes Pro"/>
          <w:spacing w:val="-1"/>
        </w:rPr>
        <w:t xml:space="preserve">To provide some evidence of competency if </w:t>
      </w:r>
      <w:r>
        <w:rPr>
          <w:rFonts w:eastAsia="Omnes Pro"/>
          <w:spacing w:val="-1"/>
        </w:rPr>
        <w:t>d</w:t>
      </w:r>
      <w:r w:rsidRPr="00670D4E">
        <w:rPr>
          <w:rFonts w:eastAsia="Omnes Pro"/>
          <w:spacing w:val="-1"/>
        </w:rPr>
        <w:t xml:space="preserve">irect </w:t>
      </w:r>
      <w:r>
        <w:rPr>
          <w:rFonts w:eastAsia="Omnes Pro"/>
          <w:spacing w:val="-1"/>
        </w:rPr>
        <w:t>o</w:t>
      </w:r>
      <w:r w:rsidRPr="00670D4E">
        <w:rPr>
          <w:rFonts w:eastAsia="Omnes Pro"/>
          <w:spacing w:val="-1"/>
        </w:rPr>
        <w:t>bservation is not possible due to confidentiality</w:t>
      </w:r>
    </w:p>
    <w:p w14:paraId="3E5E42DC" w14:textId="7B0CA8B4" w:rsidR="00670D4E" w:rsidRPr="00670D4E" w:rsidRDefault="00670D4E" w:rsidP="00FE1C03">
      <w:pPr>
        <w:spacing w:line="288" w:lineRule="auto"/>
        <w:ind w:right="103"/>
        <w:rPr>
          <w:rFonts w:eastAsia="Omnes Pro"/>
          <w:spacing w:val="-1"/>
        </w:rPr>
      </w:pPr>
      <w:r w:rsidRPr="00670D4E">
        <w:rPr>
          <w:rFonts w:eastAsia="Omnes Pro"/>
          <w:spacing w:val="-1"/>
        </w:rPr>
        <w:t xml:space="preserve">NB: in some situations, signposting the </w:t>
      </w:r>
      <w:r>
        <w:rPr>
          <w:rFonts w:eastAsia="Omnes Pro"/>
          <w:spacing w:val="-1"/>
        </w:rPr>
        <w:t>a</w:t>
      </w:r>
      <w:r w:rsidRPr="00670D4E">
        <w:rPr>
          <w:rFonts w:eastAsia="Omnes Pro"/>
          <w:spacing w:val="-1"/>
        </w:rPr>
        <w:t>ssessor to a work product that is confidential and kept in a secure place may be necessary.</w:t>
      </w:r>
    </w:p>
    <w:p w14:paraId="7E49C06A" w14:textId="326AC7C1" w:rsidR="00670D4E" w:rsidRDefault="00670D4E" w:rsidP="00FE1C03">
      <w:pPr>
        <w:rPr>
          <w:bCs/>
          <w:color w:val="6F61DB"/>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7C00C2" w:rsidRPr="00027C10" w14:paraId="5ACF5DDD" w14:textId="77777777" w:rsidTr="00FE1C03">
        <w:tc>
          <w:tcPr>
            <w:tcW w:w="4508" w:type="dxa"/>
          </w:tcPr>
          <w:p w14:paraId="004AB610" w14:textId="77777777" w:rsidR="007C00C2" w:rsidRPr="00027C10" w:rsidRDefault="007C00C2" w:rsidP="00FE1C03">
            <w:pPr>
              <w:jc w:val="center"/>
              <w:rPr>
                <w:rFonts w:eastAsia="Verdana Pro"/>
                <w:b/>
                <w:bCs/>
                <w:sz w:val="24"/>
                <w:szCs w:val="24"/>
              </w:rPr>
            </w:pPr>
            <w:r w:rsidRPr="00027C10">
              <w:rPr>
                <w:rFonts w:eastAsia="Verdana Pro"/>
                <w:b/>
                <w:bCs/>
                <w:sz w:val="24"/>
                <w:szCs w:val="24"/>
              </w:rPr>
              <w:t>Do</w:t>
            </w:r>
          </w:p>
        </w:tc>
        <w:tc>
          <w:tcPr>
            <w:tcW w:w="4508" w:type="dxa"/>
          </w:tcPr>
          <w:p w14:paraId="4D373A96" w14:textId="77777777" w:rsidR="007C00C2" w:rsidRPr="00027C10" w:rsidRDefault="007C00C2" w:rsidP="00FE1C03">
            <w:pPr>
              <w:jc w:val="center"/>
              <w:rPr>
                <w:rFonts w:eastAsia="Verdana Pro"/>
                <w:b/>
                <w:bCs/>
                <w:sz w:val="24"/>
                <w:szCs w:val="24"/>
              </w:rPr>
            </w:pPr>
            <w:r w:rsidRPr="00027C10">
              <w:rPr>
                <w:rFonts w:eastAsia="Verdana Pro"/>
                <w:b/>
                <w:bCs/>
                <w:sz w:val="24"/>
                <w:szCs w:val="24"/>
              </w:rPr>
              <w:t>Don’t</w:t>
            </w:r>
          </w:p>
        </w:tc>
      </w:tr>
      <w:tr w:rsidR="007C00C2" w:rsidRPr="00027C10" w14:paraId="6D2B45DD" w14:textId="77777777" w:rsidTr="00FE1C03">
        <w:tc>
          <w:tcPr>
            <w:tcW w:w="4508" w:type="dxa"/>
          </w:tcPr>
          <w:p w14:paraId="3A7FC24D" w14:textId="799387F9" w:rsidR="007C00C2" w:rsidRPr="006B309C" w:rsidRDefault="007C00C2">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Analyse the work product information against the assessment criteria.</w:t>
            </w:r>
          </w:p>
          <w:p w14:paraId="0BAAE148" w14:textId="77777777" w:rsidR="007C00C2" w:rsidRPr="006B309C" w:rsidRDefault="007C00C2" w:rsidP="006B309C">
            <w:pPr>
              <w:pStyle w:val="ListParagraph"/>
              <w:widowControl w:val="0"/>
              <w:tabs>
                <w:tab w:val="left" w:pos="180"/>
              </w:tabs>
              <w:spacing w:after="0"/>
              <w:ind w:left="794" w:right="0"/>
              <w:rPr>
                <w:color w:val="auto"/>
                <w:spacing w:val="-2"/>
                <w:kern w:val="0"/>
                <w:sz w:val="24"/>
                <w:szCs w:val="24"/>
                <w:lang w:val="en-US"/>
                <w14:ligatures w14:val="none"/>
              </w:rPr>
            </w:pPr>
          </w:p>
          <w:p w14:paraId="2E36BB83" w14:textId="66AD9355" w:rsidR="007C00C2" w:rsidRPr="006B309C" w:rsidRDefault="007C00C2">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Ensure work products are completed, designed or contributed to by the learner.</w:t>
            </w:r>
          </w:p>
        </w:tc>
        <w:tc>
          <w:tcPr>
            <w:tcW w:w="4508" w:type="dxa"/>
          </w:tcPr>
          <w:p w14:paraId="18082223" w14:textId="77777777" w:rsidR="007C00C2" w:rsidRPr="006B309C" w:rsidRDefault="007C00C2">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Use documents pre-written by someone else as evidence for the learner’s portfolio.</w:t>
            </w:r>
          </w:p>
          <w:p w14:paraId="0B125184" w14:textId="77777777" w:rsidR="007C00C2" w:rsidRPr="006B309C" w:rsidRDefault="007C00C2" w:rsidP="006B309C">
            <w:pPr>
              <w:pStyle w:val="ListParagraph"/>
              <w:widowControl w:val="0"/>
              <w:tabs>
                <w:tab w:val="left" w:pos="180"/>
              </w:tabs>
              <w:spacing w:after="0"/>
              <w:ind w:left="794" w:right="0"/>
              <w:rPr>
                <w:color w:val="auto"/>
                <w:spacing w:val="-2"/>
                <w:kern w:val="0"/>
                <w:sz w:val="24"/>
                <w:szCs w:val="24"/>
                <w:lang w:val="en-US"/>
                <w14:ligatures w14:val="none"/>
              </w:rPr>
            </w:pPr>
          </w:p>
          <w:p w14:paraId="58CDDC4A" w14:textId="77777777" w:rsidR="007C00C2" w:rsidRPr="006B309C" w:rsidRDefault="007C00C2">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Breach confidentiality.</w:t>
            </w:r>
          </w:p>
          <w:p w14:paraId="6C88EA95" w14:textId="77777777" w:rsidR="007C00C2" w:rsidRPr="006B309C" w:rsidRDefault="007C00C2" w:rsidP="006B309C">
            <w:pPr>
              <w:pStyle w:val="ListParagraph"/>
              <w:widowControl w:val="0"/>
              <w:tabs>
                <w:tab w:val="left" w:pos="180"/>
              </w:tabs>
              <w:spacing w:after="0"/>
              <w:ind w:left="794" w:right="0"/>
              <w:rPr>
                <w:color w:val="auto"/>
                <w:spacing w:val="-2"/>
                <w:kern w:val="0"/>
                <w:sz w:val="24"/>
                <w:szCs w:val="24"/>
                <w:lang w:val="en-US"/>
                <w14:ligatures w14:val="none"/>
              </w:rPr>
            </w:pPr>
          </w:p>
          <w:p w14:paraId="38F01390" w14:textId="5B9C3EF4" w:rsidR="007C00C2" w:rsidRPr="007C00C2" w:rsidRDefault="007C00C2">
            <w:pPr>
              <w:pStyle w:val="ListParagraph"/>
              <w:widowControl w:val="0"/>
              <w:numPr>
                <w:ilvl w:val="0"/>
                <w:numId w:val="7"/>
              </w:numPr>
              <w:tabs>
                <w:tab w:val="left" w:pos="180"/>
              </w:tabs>
              <w:spacing w:after="0"/>
              <w:ind w:right="0"/>
              <w:rPr>
                <w:rFonts w:eastAsia="Verdana Pro"/>
                <w:sz w:val="24"/>
                <w:szCs w:val="24"/>
              </w:rPr>
            </w:pPr>
            <w:r w:rsidRPr="006B309C">
              <w:rPr>
                <w:color w:val="auto"/>
                <w:spacing w:val="-2"/>
                <w:kern w:val="0"/>
                <w:sz w:val="24"/>
                <w:szCs w:val="24"/>
                <w:lang w:val="en-US"/>
                <w14:ligatures w14:val="none"/>
              </w:rPr>
              <w:t>Submit a policy from the workplace as learner evidence as it does not demonstrate the learner’s understanding of the requirements of the policy.</w:t>
            </w:r>
          </w:p>
        </w:tc>
      </w:tr>
    </w:tbl>
    <w:p w14:paraId="3AD5A815" w14:textId="77777777" w:rsidR="00670D4E" w:rsidRDefault="00670D4E" w:rsidP="00FE1C03">
      <w:pPr>
        <w:rPr>
          <w:bCs/>
          <w:color w:val="6F61DB"/>
        </w:rPr>
      </w:pPr>
    </w:p>
    <w:p w14:paraId="3ED89752" w14:textId="77777777" w:rsidR="007C00C2" w:rsidRDefault="007C00C2" w:rsidP="00FE1C03">
      <w:pPr>
        <w:rPr>
          <w:b/>
          <w:color w:val="6F61DB"/>
          <w:sz w:val="36"/>
          <w:szCs w:val="36"/>
        </w:rPr>
      </w:pPr>
    </w:p>
    <w:p w14:paraId="06408DC7" w14:textId="142234E5" w:rsidR="007C00C2" w:rsidRPr="00670D4E" w:rsidRDefault="007C00C2" w:rsidP="00FE1C03">
      <w:pPr>
        <w:rPr>
          <w:b/>
          <w:color w:val="6F61DB"/>
          <w:sz w:val="36"/>
          <w:szCs w:val="36"/>
        </w:rPr>
      </w:pPr>
      <w:r>
        <w:rPr>
          <w:b/>
          <w:color w:val="6F61DB"/>
          <w:sz w:val="36"/>
          <w:szCs w:val="36"/>
        </w:rPr>
        <w:t xml:space="preserve">Learner </w:t>
      </w:r>
      <w:r w:rsidR="0093196F">
        <w:rPr>
          <w:b/>
          <w:color w:val="6F61DB"/>
          <w:sz w:val="36"/>
          <w:szCs w:val="36"/>
        </w:rPr>
        <w:t>l</w:t>
      </w:r>
      <w:r>
        <w:rPr>
          <w:b/>
          <w:color w:val="6F61DB"/>
          <w:sz w:val="36"/>
          <w:szCs w:val="36"/>
        </w:rPr>
        <w:t xml:space="preserve">og or </w:t>
      </w:r>
      <w:r w:rsidR="0093196F">
        <w:rPr>
          <w:b/>
          <w:color w:val="6F61DB"/>
          <w:sz w:val="36"/>
          <w:szCs w:val="36"/>
        </w:rPr>
        <w:t>r</w:t>
      </w:r>
      <w:r>
        <w:rPr>
          <w:b/>
          <w:color w:val="6F61DB"/>
          <w:sz w:val="36"/>
          <w:szCs w:val="36"/>
        </w:rPr>
        <w:t xml:space="preserve">eflective </w:t>
      </w:r>
      <w:r w:rsidR="0093196F">
        <w:rPr>
          <w:b/>
          <w:color w:val="6F61DB"/>
          <w:sz w:val="36"/>
          <w:szCs w:val="36"/>
        </w:rPr>
        <w:t>d</w:t>
      </w:r>
      <w:r>
        <w:rPr>
          <w:b/>
          <w:color w:val="6F61DB"/>
          <w:sz w:val="36"/>
          <w:szCs w:val="36"/>
        </w:rPr>
        <w:t>iary</w:t>
      </w:r>
    </w:p>
    <w:p w14:paraId="758BC98E" w14:textId="77777777" w:rsidR="007C00C2" w:rsidRPr="004F6737" w:rsidRDefault="007C00C2" w:rsidP="00FE1C03">
      <w:pPr>
        <w:rPr>
          <w:rFonts w:eastAsia="Verdana Pro"/>
        </w:rPr>
      </w:pPr>
    </w:p>
    <w:p w14:paraId="0EC04A9E" w14:textId="77777777" w:rsidR="007C00C2" w:rsidRPr="004F6737" w:rsidRDefault="007C00C2" w:rsidP="00FE1C03">
      <w:pPr>
        <w:rPr>
          <w:rFonts w:eastAsia="Verdana Pro"/>
          <w:b/>
          <w:bCs/>
          <w:sz w:val="28"/>
          <w:szCs w:val="28"/>
        </w:rPr>
      </w:pPr>
      <w:r w:rsidRPr="004F6737">
        <w:rPr>
          <w:rFonts w:eastAsia="Verdana Pro"/>
          <w:b/>
          <w:bCs/>
          <w:sz w:val="28"/>
          <w:szCs w:val="28"/>
        </w:rPr>
        <w:t>Introduction</w:t>
      </w:r>
    </w:p>
    <w:p w14:paraId="344AF2EE" w14:textId="77777777" w:rsidR="007C00C2" w:rsidRDefault="007C00C2" w:rsidP="00FE1C03">
      <w:pPr>
        <w:rPr>
          <w:rFonts w:eastAsia="Omnes Pro"/>
        </w:rPr>
      </w:pPr>
    </w:p>
    <w:p w14:paraId="2DBA4D1E" w14:textId="77777777" w:rsidR="007C00C2" w:rsidRPr="007C00C2" w:rsidRDefault="007C00C2" w:rsidP="00FE1C03">
      <w:pPr>
        <w:rPr>
          <w:rFonts w:eastAsia="Omnes Pro"/>
        </w:rPr>
      </w:pPr>
      <w:r w:rsidRPr="007C00C2">
        <w:rPr>
          <w:rFonts w:eastAsia="Omnes Pro"/>
        </w:rPr>
        <w:t>An ongoing record of activities carried out by the learner, with evaluation and/or reflection indicating how this provides evidence for the requirements of the assessment criteria. A learner should consider their actions or learning and the implications of these to suggest significant developments for future action/learning.</w:t>
      </w:r>
    </w:p>
    <w:p w14:paraId="2190091C" w14:textId="77777777" w:rsidR="007C00C2" w:rsidRPr="007C00C2" w:rsidRDefault="007C00C2" w:rsidP="00FE1C03">
      <w:pPr>
        <w:rPr>
          <w:rFonts w:eastAsia="Omnes Pro"/>
        </w:rPr>
      </w:pPr>
    </w:p>
    <w:p w14:paraId="63BB6D01" w14:textId="77777777" w:rsidR="007C00C2" w:rsidRPr="007C00C2" w:rsidRDefault="007C00C2" w:rsidP="00FE1C03">
      <w:pPr>
        <w:rPr>
          <w:rFonts w:eastAsia="Verdana Pro"/>
          <w:b/>
          <w:bCs/>
          <w:sz w:val="28"/>
          <w:szCs w:val="28"/>
        </w:rPr>
      </w:pPr>
      <w:r w:rsidRPr="007C00C2">
        <w:rPr>
          <w:rFonts w:eastAsia="Verdana Pro"/>
          <w:b/>
          <w:bCs/>
          <w:sz w:val="28"/>
          <w:szCs w:val="28"/>
        </w:rPr>
        <w:t>When is this suitable?</w:t>
      </w:r>
    </w:p>
    <w:p w14:paraId="2E249E77" w14:textId="77777777" w:rsidR="007C00C2" w:rsidRDefault="007C00C2" w:rsidP="00FE1C03">
      <w:pPr>
        <w:rPr>
          <w:rFonts w:eastAsia="Omnes Pro"/>
        </w:rPr>
      </w:pPr>
    </w:p>
    <w:p w14:paraId="2851ABB6" w14:textId="6FD088FF" w:rsidR="007C00C2" w:rsidRPr="007C00C2" w:rsidRDefault="007C00C2">
      <w:pPr>
        <w:pStyle w:val="ListParagraph"/>
        <w:numPr>
          <w:ilvl w:val="0"/>
          <w:numId w:val="5"/>
        </w:numPr>
        <w:spacing w:after="0"/>
        <w:rPr>
          <w:rFonts w:eastAsia="Omnes Pro"/>
        </w:rPr>
      </w:pPr>
      <w:r w:rsidRPr="007C00C2">
        <w:rPr>
          <w:rFonts w:eastAsia="Omnes Pro"/>
        </w:rPr>
        <w:t>To evidence knowledge or support competence in assessment criteria or learning outcomes.</w:t>
      </w:r>
    </w:p>
    <w:p w14:paraId="69891DB3" w14:textId="77777777" w:rsidR="00912F51" w:rsidRDefault="007C00C2">
      <w:pPr>
        <w:pStyle w:val="ListParagraph"/>
        <w:numPr>
          <w:ilvl w:val="0"/>
          <w:numId w:val="5"/>
        </w:numPr>
        <w:spacing w:after="0"/>
        <w:rPr>
          <w:rFonts w:eastAsia="Omnes Pro"/>
        </w:rPr>
      </w:pPr>
      <w:r w:rsidRPr="007C00C2">
        <w:rPr>
          <w:rFonts w:eastAsia="Omnes Pro"/>
        </w:rPr>
        <w:t>To show detailed understanding of a topic or work role.</w:t>
      </w:r>
    </w:p>
    <w:p w14:paraId="73BD65B1" w14:textId="6EEF331F" w:rsidR="007C00C2" w:rsidRDefault="007C00C2">
      <w:pPr>
        <w:pStyle w:val="ListParagraph"/>
        <w:numPr>
          <w:ilvl w:val="0"/>
          <w:numId w:val="5"/>
        </w:numPr>
        <w:spacing w:after="0"/>
        <w:rPr>
          <w:rFonts w:eastAsia="Omnes Pro"/>
        </w:rPr>
      </w:pPr>
      <w:r w:rsidRPr="00912F51">
        <w:rPr>
          <w:rFonts w:eastAsia="Omnes Pro"/>
        </w:rPr>
        <w:t>As or when required by the assessment task.</w:t>
      </w:r>
    </w:p>
    <w:p w14:paraId="1BFB9497" w14:textId="77777777" w:rsidR="00912F51" w:rsidRPr="00912F51" w:rsidRDefault="00912F51" w:rsidP="00FE1C03">
      <w:pPr>
        <w:pStyle w:val="ListParagraph"/>
        <w:spacing w:after="0"/>
        <w:rPr>
          <w:rFonts w:eastAsia="Omnes Pro"/>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7C00C2" w:rsidRPr="00027C10" w14:paraId="44DA476A" w14:textId="77777777" w:rsidTr="00FE1C03">
        <w:tc>
          <w:tcPr>
            <w:tcW w:w="4508" w:type="dxa"/>
          </w:tcPr>
          <w:p w14:paraId="2493DC29" w14:textId="77777777" w:rsidR="007C00C2" w:rsidRPr="00027C10" w:rsidRDefault="007C00C2" w:rsidP="00FE1C03">
            <w:pPr>
              <w:jc w:val="center"/>
              <w:rPr>
                <w:rFonts w:eastAsia="Verdana Pro"/>
                <w:b/>
                <w:bCs/>
                <w:sz w:val="24"/>
                <w:szCs w:val="24"/>
              </w:rPr>
            </w:pPr>
            <w:r w:rsidRPr="00027C10">
              <w:rPr>
                <w:rFonts w:eastAsia="Verdana Pro"/>
                <w:b/>
                <w:bCs/>
                <w:sz w:val="24"/>
                <w:szCs w:val="24"/>
              </w:rPr>
              <w:t>Do</w:t>
            </w:r>
          </w:p>
        </w:tc>
        <w:tc>
          <w:tcPr>
            <w:tcW w:w="4508" w:type="dxa"/>
          </w:tcPr>
          <w:p w14:paraId="5771D3E1" w14:textId="77777777" w:rsidR="007C00C2" w:rsidRPr="00027C10" w:rsidRDefault="007C00C2" w:rsidP="00FE1C03">
            <w:pPr>
              <w:jc w:val="center"/>
              <w:rPr>
                <w:rFonts w:eastAsia="Verdana Pro"/>
                <w:b/>
                <w:bCs/>
                <w:sz w:val="24"/>
                <w:szCs w:val="24"/>
              </w:rPr>
            </w:pPr>
            <w:r w:rsidRPr="00027C10">
              <w:rPr>
                <w:rFonts w:eastAsia="Verdana Pro"/>
                <w:b/>
                <w:bCs/>
                <w:sz w:val="24"/>
                <w:szCs w:val="24"/>
              </w:rPr>
              <w:t>Don’t</w:t>
            </w:r>
          </w:p>
        </w:tc>
      </w:tr>
      <w:tr w:rsidR="007C00C2" w:rsidRPr="007C00C2" w14:paraId="206F6615" w14:textId="77777777" w:rsidTr="00FE1C03">
        <w:tc>
          <w:tcPr>
            <w:tcW w:w="4508" w:type="dxa"/>
          </w:tcPr>
          <w:p w14:paraId="3F37CD64" w14:textId="0358A0B8" w:rsidR="00912F51" w:rsidRPr="006B309C" w:rsidRDefault="00912F51">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Ensure that the learner understands that the activities/entries need to be dated.</w:t>
            </w:r>
          </w:p>
          <w:p w14:paraId="206BBFB5" w14:textId="77777777" w:rsidR="00912F51" w:rsidRPr="006B309C" w:rsidRDefault="00912F51" w:rsidP="006B309C">
            <w:pPr>
              <w:pStyle w:val="ListParagraph"/>
              <w:widowControl w:val="0"/>
              <w:tabs>
                <w:tab w:val="left" w:pos="180"/>
              </w:tabs>
              <w:spacing w:after="0"/>
              <w:ind w:left="794" w:right="0"/>
              <w:rPr>
                <w:color w:val="auto"/>
                <w:spacing w:val="-2"/>
                <w:kern w:val="0"/>
                <w:sz w:val="24"/>
                <w:szCs w:val="24"/>
                <w:lang w:val="en-US"/>
                <w14:ligatures w14:val="none"/>
              </w:rPr>
            </w:pPr>
          </w:p>
          <w:p w14:paraId="64EE948C" w14:textId="214A4044" w:rsidR="00912F51" w:rsidRPr="006B309C" w:rsidRDefault="00912F51">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Ensure the learner understands that entries should be made regularly.</w:t>
            </w:r>
          </w:p>
          <w:p w14:paraId="7D304B08" w14:textId="77777777" w:rsidR="00912F51" w:rsidRPr="006B309C" w:rsidRDefault="00912F51" w:rsidP="006B309C">
            <w:pPr>
              <w:pStyle w:val="ListParagraph"/>
              <w:widowControl w:val="0"/>
              <w:tabs>
                <w:tab w:val="left" w:pos="180"/>
              </w:tabs>
              <w:spacing w:after="0"/>
              <w:ind w:left="794" w:right="0"/>
              <w:rPr>
                <w:color w:val="auto"/>
                <w:spacing w:val="-2"/>
                <w:kern w:val="0"/>
                <w:sz w:val="24"/>
                <w:szCs w:val="24"/>
                <w:lang w:val="en-US"/>
                <w14:ligatures w14:val="none"/>
              </w:rPr>
            </w:pPr>
          </w:p>
          <w:p w14:paraId="0E295A99" w14:textId="77777777" w:rsidR="00912F51" w:rsidRPr="006B309C" w:rsidRDefault="00912F51">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Ensure that the learner understands that descriptions need to be concise and clear.</w:t>
            </w:r>
          </w:p>
          <w:p w14:paraId="7EE40F3C" w14:textId="77777777" w:rsidR="00912F51" w:rsidRPr="006B309C" w:rsidRDefault="00912F51" w:rsidP="006B309C">
            <w:pPr>
              <w:pStyle w:val="ListParagraph"/>
              <w:widowControl w:val="0"/>
              <w:tabs>
                <w:tab w:val="left" w:pos="180"/>
              </w:tabs>
              <w:spacing w:after="0"/>
              <w:ind w:left="794"/>
              <w:rPr>
                <w:color w:val="auto"/>
                <w:spacing w:val="-2"/>
                <w:kern w:val="0"/>
                <w:sz w:val="24"/>
                <w:szCs w:val="24"/>
                <w:lang w:val="en-US"/>
                <w14:ligatures w14:val="none"/>
              </w:rPr>
            </w:pPr>
          </w:p>
          <w:p w14:paraId="49A5FEA3" w14:textId="229A634C" w:rsidR="007C00C2" w:rsidRPr="006B309C" w:rsidRDefault="00912F51">
            <w:pPr>
              <w:pStyle w:val="ListParagraph"/>
              <w:widowControl w:val="0"/>
              <w:numPr>
                <w:ilvl w:val="0"/>
                <w:numId w:val="7"/>
              </w:numPr>
              <w:tabs>
                <w:tab w:val="left" w:pos="180"/>
              </w:tabs>
              <w:spacing w:after="0"/>
              <w:ind w:right="0"/>
              <w:rPr>
                <w:rFonts w:eastAsia="Verdana Pro"/>
                <w:sz w:val="24"/>
                <w:szCs w:val="24"/>
              </w:rPr>
            </w:pPr>
            <w:r w:rsidRPr="006B309C">
              <w:rPr>
                <w:color w:val="auto"/>
                <w:spacing w:val="-2"/>
                <w:kern w:val="0"/>
                <w:sz w:val="24"/>
                <w:szCs w:val="24"/>
                <w:lang w:val="en-US"/>
                <w14:ligatures w14:val="none"/>
              </w:rPr>
              <w:t>Ensure that evaluation and/or reflection meets the assessment criteria.</w:t>
            </w:r>
          </w:p>
        </w:tc>
        <w:tc>
          <w:tcPr>
            <w:tcW w:w="4508" w:type="dxa"/>
          </w:tcPr>
          <w:p w14:paraId="488823EA" w14:textId="77777777" w:rsidR="00912F51" w:rsidRPr="006B309C" w:rsidRDefault="00912F51" w:rsidP="006B309C">
            <w:pPr>
              <w:widowControl w:val="0"/>
              <w:tabs>
                <w:tab w:val="left" w:pos="180"/>
              </w:tabs>
              <w:rPr>
                <w:color w:val="auto"/>
                <w:spacing w:val="-2"/>
                <w:sz w:val="24"/>
                <w:szCs w:val="24"/>
                <w:lang w:val="en-US"/>
              </w:rPr>
            </w:pPr>
            <w:r w:rsidRPr="006B309C">
              <w:rPr>
                <w:color w:val="auto"/>
                <w:spacing w:val="-2"/>
                <w:sz w:val="24"/>
                <w:szCs w:val="24"/>
                <w:lang w:val="en-US"/>
              </w:rPr>
              <w:lastRenderedPageBreak/>
              <w:t>Forget to ensure that the learner is aware that they should not:</w:t>
            </w:r>
          </w:p>
          <w:p w14:paraId="58A1DBD4" w14:textId="77777777" w:rsidR="00912F51" w:rsidRPr="006B309C" w:rsidRDefault="00912F51" w:rsidP="006B309C">
            <w:pPr>
              <w:pStyle w:val="ListParagraph"/>
              <w:widowControl w:val="0"/>
              <w:tabs>
                <w:tab w:val="left" w:pos="180"/>
              </w:tabs>
              <w:spacing w:after="0"/>
              <w:ind w:left="794"/>
              <w:rPr>
                <w:color w:val="auto"/>
                <w:spacing w:val="-2"/>
                <w:kern w:val="0"/>
                <w:sz w:val="24"/>
                <w:szCs w:val="24"/>
                <w:lang w:val="en-US"/>
                <w14:ligatures w14:val="none"/>
              </w:rPr>
            </w:pPr>
          </w:p>
          <w:p w14:paraId="3667781D" w14:textId="597EF31D" w:rsidR="00912F51" w:rsidRPr="006B309C" w:rsidRDefault="00912F51">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Use too many words.</w:t>
            </w:r>
          </w:p>
          <w:p w14:paraId="33C2846A" w14:textId="77777777" w:rsidR="00912F51" w:rsidRPr="006B309C" w:rsidRDefault="00912F51" w:rsidP="006B309C">
            <w:pPr>
              <w:pStyle w:val="ListParagraph"/>
              <w:widowControl w:val="0"/>
              <w:tabs>
                <w:tab w:val="left" w:pos="180"/>
              </w:tabs>
              <w:spacing w:after="0"/>
              <w:ind w:left="794" w:right="0"/>
              <w:rPr>
                <w:color w:val="auto"/>
                <w:spacing w:val="-2"/>
                <w:kern w:val="0"/>
                <w:sz w:val="24"/>
                <w:szCs w:val="24"/>
                <w:lang w:val="en-US"/>
                <w14:ligatures w14:val="none"/>
              </w:rPr>
            </w:pPr>
          </w:p>
          <w:p w14:paraId="15C14E18" w14:textId="29605B04" w:rsidR="00912F51" w:rsidRPr="006B309C" w:rsidRDefault="00912F51">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Include any confidential information.</w:t>
            </w:r>
          </w:p>
          <w:p w14:paraId="7155C963" w14:textId="77777777" w:rsidR="00912F51" w:rsidRPr="006B309C" w:rsidRDefault="00912F51" w:rsidP="006B309C">
            <w:pPr>
              <w:pStyle w:val="ListParagraph"/>
              <w:widowControl w:val="0"/>
              <w:tabs>
                <w:tab w:val="left" w:pos="180"/>
              </w:tabs>
              <w:spacing w:after="0"/>
              <w:ind w:left="794"/>
              <w:rPr>
                <w:color w:val="auto"/>
                <w:spacing w:val="-2"/>
                <w:kern w:val="0"/>
                <w:sz w:val="24"/>
                <w:szCs w:val="24"/>
                <w:lang w:val="en-US"/>
                <w14:ligatures w14:val="none"/>
              </w:rPr>
            </w:pPr>
          </w:p>
          <w:p w14:paraId="6E1C732B" w14:textId="1723F7E6" w:rsidR="00912F51" w:rsidRPr="006B309C" w:rsidRDefault="00912F51">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Be judgmental about work setting or colleagues.</w:t>
            </w:r>
          </w:p>
          <w:p w14:paraId="1E64206F" w14:textId="77777777" w:rsidR="00912F51" w:rsidRPr="006B309C" w:rsidRDefault="00912F51" w:rsidP="006B309C">
            <w:pPr>
              <w:pStyle w:val="ListParagraph"/>
              <w:widowControl w:val="0"/>
              <w:tabs>
                <w:tab w:val="left" w:pos="180"/>
              </w:tabs>
              <w:spacing w:after="0"/>
              <w:ind w:left="794"/>
              <w:rPr>
                <w:color w:val="auto"/>
                <w:spacing w:val="-2"/>
                <w:kern w:val="0"/>
                <w:sz w:val="24"/>
                <w:szCs w:val="24"/>
                <w:lang w:val="en-US"/>
                <w14:ligatures w14:val="none"/>
              </w:rPr>
            </w:pPr>
          </w:p>
          <w:p w14:paraId="4C7ADCA4" w14:textId="6F536A28" w:rsidR="007C00C2" w:rsidRPr="006B309C" w:rsidRDefault="00912F51">
            <w:pPr>
              <w:pStyle w:val="ListParagraph"/>
              <w:widowControl w:val="0"/>
              <w:numPr>
                <w:ilvl w:val="0"/>
                <w:numId w:val="7"/>
              </w:numPr>
              <w:tabs>
                <w:tab w:val="left" w:pos="180"/>
              </w:tabs>
              <w:spacing w:after="0"/>
              <w:ind w:right="0"/>
              <w:rPr>
                <w:rFonts w:eastAsia="Omnes Pro"/>
                <w:sz w:val="24"/>
                <w:szCs w:val="24"/>
              </w:rPr>
            </w:pPr>
            <w:r w:rsidRPr="006B309C">
              <w:rPr>
                <w:color w:val="auto"/>
                <w:spacing w:val="-2"/>
                <w:kern w:val="0"/>
                <w:sz w:val="24"/>
                <w:szCs w:val="24"/>
                <w:lang w:val="en-US"/>
                <w14:ligatures w14:val="none"/>
              </w:rPr>
              <w:lastRenderedPageBreak/>
              <w:t>Use reflective accounts or learner logs instead of direct observation in the real work environment.</w:t>
            </w:r>
          </w:p>
        </w:tc>
      </w:tr>
    </w:tbl>
    <w:p w14:paraId="12EB86B4" w14:textId="77777777" w:rsidR="007C00C2" w:rsidRDefault="007C00C2" w:rsidP="00FE1C03">
      <w:pPr>
        <w:rPr>
          <w:rFonts w:eastAsia="Omnes Pro"/>
        </w:rPr>
      </w:pPr>
    </w:p>
    <w:p w14:paraId="10BCE7E1" w14:textId="77777777" w:rsidR="007C00C2" w:rsidRDefault="007C00C2" w:rsidP="00FE1C03">
      <w:pPr>
        <w:rPr>
          <w:rFonts w:eastAsia="Omnes Pro"/>
        </w:rPr>
      </w:pPr>
    </w:p>
    <w:p w14:paraId="0EBEDF29" w14:textId="77777777" w:rsidR="00AA0B3A" w:rsidRDefault="00AA0B3A" w:rsidP="00FE1C03">
      <w:pPr>
        <w:rPr>
          <w:rFonts w:eastAsia="Omnes Pro"/>
        </w:rPr>
      </w:pPr>
    </w:p>
    <w:p w14:paraId="1B10CDDF" w14:textId="77777777" w:rsidR="00AA0B3A" w:rsidRPr="007C00C2" w:rsidRDefault="00AA0B3A" w:rsidP="00FE1C03">
      <w:pPr>
        <w:rPr>
          <w:rFonts w:eastAsia="Omnes Pro"/>
        </w:rPr>
      </w:pPr>
    </w:p>
    <w:p w14:paraId="263E2D00" w14:textId="6D964533" w:rsidR="002E6F46" w:rsidRPr="00670D4E" w:rsidRDefault="002E6F46" w:rsidP="00FE1C03">
      <w:pPr>
        <w:rPr>
          <w:b/>
          <w:color w:val="6F61DB"/>
          <w:sz w:val="36"/>
          <w:szCs w:val="36"/>
        </w:rPr>
      </w:pPr>
      <w:r>
        <w:rPr>
          <w:b/>
          <w:color w:val="6F61DB"/>
          <w:sz w:val="36"/>
          <w:szCs w:val="36"/>
        </w:rPr>
        <w:t>Activity Plan or Planned Activity</w:t>
      </w:r>
    </w:p>
    <w:p w14:paraId="3A512354" w14:textId="77777777" w:rsidR="002E6F46" w:rsidRPr="004F6737" w:rsidRDefault="002E6F46" w:rsidP="00FE1C03">
      <w:pPr>
        <w:rPr>
          <w:rFonts w:eastAsia="Verdana Pro"/>
        </w:rPr>
      </w:pPr>
    </w:p>
    <w:p w14:paraId="55C52E8C" w14:textId="77777777" w:rsidR="002E6F46" w:rsidRPr="004F6737" w:rsidRDefault="002E6F46" w:rsidP="00FE1C03">
      <w:pPr>
        <w:rPr>
          <w:rFonts w:eastAsia="Verdana Pro"/>
          <w:b/>
          <w:bCs/>
          <w:sz w:val="28"/>
          <w:szCs w:val="28"/>
        </w:rPr>
      </w:pPr>
      <w:r w:rsidRPr="004F6737">
        <w:rPr>
          <w:rFonts w:eastAsia="Verdana Pro"/>
          <w:b/>
          <w:bCs/>
          <w:sz w:val="28"/>
          <w:szCs w:val="28"/>
        </w:rPr>
        <w:t>Introduction</w:t>
      </w:r>
    </w:p>
    <w:p w14:paraId="08979352" w14:textId="77777777" w:rsidR="002E6F46" w:rsidRDefault="002E6F46" w:rsidP="00FE1C03">
      <w:pPr>
        <w:rPr>
          <w:rFonts w:eastAsia="Omnes Pro"/>
        </w:rPr>
      </w:pPr>
    </w:p>
    <w:p w14:paraId="515D12B2" w14:textId="77777777" w:rsidR="002E6F46" w:rsidRPr="002E6F46" w:rsidRDefault="002E6F46" w:rsidP="00FE1C03">
      <w:pPr>
        <w:rPr>
          <w:rFonts w:eastAsia="Omnes Pro"/>
        </w:rPr>
      </w:pPr>
      <w:r w:rsidRPr="002E6F46">
        <w:rPr>
          <w:rFonts w:eastAsia="Omnes Pro"/>
        </w:rPr>
        <w:t>This is a document which identifies the requirements of an activity and the expected outcomes for children, young people or adults. It identifies the resources required and considers any health and safety requirements.</w:t>
      </w:r>
    </w:p>
    <w:p w14:paraId="2871CFE2" w14:textId="77777777" w:rsidR="002E6F46" w:rsidRPr="002E6F46" w:rsidRDefault="002E6F46" w:rsidP="00FE1C03">
      <w:pPr>
        <w:rPr>
          <w:rFonts w:eastAsia="Verdana Pro"/>
          <w:b/>
          <w:bCs/>
        </w:rPr>
      </w:pPr>
    </w:p>
    <w:p w14:paraId="6DBBEBFE" w14:textId="07718116" w:rsidR="002E6F46" w:rsidRPr="002E6F46" w:rsidRDefault="002E6F46" w:rsidP="00FE1C03">
      <w:pPr>
        <w:rPr>
          <w:rFonts w:eastAsia="Verdana Pro"/>
          <w:b/>
          <w:bCs/>
          <w:sz w:val="28"/>
          <w:szCs w:val="28"/>
        </w:rPr>
      </w:pPr>
      <w:r w:rsidRPr="002E6F46">
        <w:rPr>
          <w:rFonts w:eastAsia="Verdana Pro"/>
          <w:b/>
          <w:bCs/>
          <w:sz w:val="28"/>
          <w:szCs w:val="28"/>
        </w:rPr>
        <w:t>When is this suitable?</w:t>
      </w:r>
    </w:p>
    <w:p w14:paraId="5FAC2DA4" w14:textId="77777777" w:rsidR="002E6F46" w:rsidRDefault="002E6F46" w:rsidP="00FE1C03">
      <w:pPr>
        <w:rPr>
          <w:rFonts w:eastAsia="Omnes Pro"/>
        </w:rPr>
      </w:pPr>
    </w:p>
    <w:p w14:paraId="5D597458" w14:textId="621BCD9F" w:rsidR="002E6F46" w:rsidRPr="002E6F46" w:rsidRDefault="002E6F46">
      <w:pPr>
        <w:pStyle w:val="ListParagraph"/>
        <w:numPr>
          <w:ilvl w:val="0"/>
          <w:numId w:val="6"/>
        </w:numPr>
        <w:spacing w:after="0"/>
        <w:rPr>
          <w:rFonts w:eastAsia="Omnes Pro"/>
        </w:rPr>
      </w:pPr>
      <w:r w:rsidRPr="002E6F46">
        <w:rPr>
          <w:rFonts w:eastAsia="Omnes Pro"/>
        </w:rPr>
        <w:t>When the learner has contributed to an activity.</w:t>
      </w:r>
    </w:p>
    <w:p w14:paraId="4BD14496" w14:textId="77777777" w:rsidR="002E6F46" w:rsidRPr="002E6F46" w:rsidRDefault="002E6F46">
      <w:pPr>
        <w:pStyle w:val="ListParagraph"/>
        <w:numPr>
          <w:ilvl w:val="0"/>
          <w:numId w:val="6"/>
        </w:numPr>
        <w:spacing w:after="0"/>
        <w:rPr>
          <w:rFonts w:eastAsia="Omnes Pro"/>
        </w:rPr>
      </w:pPr>
      <w:r w:rsidRPr="002E6F46">
        <w:rPr>
          <w:rFonts w:eastAsia="Omnes Pro"/>
        </w:rPr>
        <w:t>When the learner has led an activity.</w:t>
      </w:r>
    </w:p>
    <w:p w14:paraId="3641088F" w14:textId="28928F1C" w:rsidR="002E6F46" w:rsidRPr="002E6F46" w:rsidRDefault="002E6F46">
      <w:pPr>
        <w:pStyle w:val="ListParagraph"/>
        <w:numPr>
          <w:ilvl w:val="0"/>
          <w:numId w:val="6"/>
        </w:numPr>
        <w:spacing w:after="0"/>
        <w:rPr>
          <w:rFonts w:eastAsia="Omnes Pro"/>
        </w:rPr>
      </w:pPr>
      <w:r w:rsidRPr="002E6F46">
        <w:rPr>
          <w:rFonts w:eastAsia="Omnes Pro"/>
        </w:rPr>
        <w:t xml:space="preserve">To provide supporting evidence for a professional discussion or </w:t>
      </w:r>
      <w:r>
        <w:rPr>
          <w:rFonts w:eastAsia="Omnes Pro"/>
        </w:rPr>
        <w:t>d</w:t>
      </w:r>
      <w:r w:rsidRPr="002E6F46">
        <w:rPr>
          <w:rFonts w:eastAsia="Omnes Pro"/>
        </w:rPr>
        <w:t xml:space="preserve">irect </w:t>
      </w:r>
      <w:r>
        <w:rPr>
          <w:rFonts w:eastAsia="Omnes Pro"/>
        </w:rPr>
        <w:t>o</w:t>
      </w:r>
      <w:r w:rsidRPr="002E6F46">
        <w:rPr>
          <w:rFonts w:eastAsia="Omnes Pro"/>
        </w:rPr>
        <w:t>bservation.</w:t>
      </w:r>
    </w:p>
    <w:p w14:paraId="205B2587" w14:textId="7F754821" w:rsidR="007C00C2" w:rsidRDefault="007C00C2" w:rsidP="00FE1C03">
      <w:pPr>
        <w:rPr>
          <w:bCs/>
          <w:color w:val="6F61DB"/>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2E6F46" w:rsidRPr="00027C10" w14:paraId="072BFD5E" w14:textId="77777777" w:rsidTr="00FE1C03">
        <w:tc>
          <w:tcPr>
            <w:tcW w:w="4508" w:type="dxa"/>
          </w:tcPr>
          <w:p w14:paraId="20C69FBB" w14:textId="77777777" w:rsidR="002E6F46" w:rsidRPr="00027C10" w:rsidRDefault="002E6F46" w:rsidP="00FE1C03">
            <w:pPr>
              <w:jc w:val="center"/>
              <w:rPr>
                <w:rFonts w:eastAsia="Verdana Pro"/>
                <w:b/>
                <w:bCs/>
                <w:sz w:val="24"/>
                <w:szCs w:val="24"/>
              </w:rPr>
            </w:pPr>
            <w:r w:rsidRPr="00027C10">
              <w:rPr>
                <w:rFonts w:eastAsia="Verdana Pro"/>
                <w:b/>
                <w:bCs/>
                <w:sz w:val="24"/>
                <w:szCs w:val="24"/>
              </w:rPr>
              <w:t>Do</w:t>
            </w:r>
          </w:p>
        </w:tc>
        <w:tc>
          <w:tcPr>
            <w:tcW w:w="4508" w:type="dxa"/>
          </w:tcPr>
          <w:p w14:paraId="7EEA8CE4" w14:textId="77777777" w:rsidR="002E6F46" w:rsidRPr="00027C10" w:rsidRDefault="002E6F46" w:rsidP="00FE1C03">
            <w:pPr>
              <w:jc w:val="center"/>
              <w:rPr>
                <w:rFonts w:eastAsia="Verdana Pro"/>
                <w:b/>
                <w:bCs/>
                <w:sz w:val="24"/>
                <w:szCs w:val="24"/>
              </w:rPr>
            </w:pPr>
            <w:r w:rsidRPr="00027C10">
              <w:rPr>
                <w:rFonts w:eastAsia="Verdana Pro"/>
                <w:b/>
                <w:bCs/>
                <w:sz w:val="24"/>
                <w:szCs w:val="24"/>
              </w:rPr>
              <w:t>Don’t</w:t>
            </w:r>
          </w:p>
        </w:tc>
      </w:tr>
      <w:tr w:rsidR="002E6F46" w:rsidRPr="007C00C2" w14:paraId="4D1A45D9" w14:textId="77777777" w:rsidTr="00FE1C03">
        <w:tc>
          <w:tcPr>
            <w:tcW w:w="4508" w:type="dxa"/>
          </w:tcPr>
          <w:p w14:paraId="7C7BDBD5" w14:textId="77777777" w:rsidR="002E6F46" w:rsidRPr="006B309C" w:rsidRDefault="002E6F46">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Ensure that the learner supports the child/ children, young person/people or adult in the activity.</w:t>
            </w:r>
          </w:p>
          <w:p w14:paraId="36AD726B" w14:textId="77777777" w:rsidR="002E6F46" w:rsidRPr="006B309C" w:rsidRDefault="002E6F46" w:rsidP="006B309C">
            <w:pPr>
              <w:pStyle w:val="ListParagraph"/>
              <w:widowControl w:val="0"/>
              <w:tabs>
                <w:tab w:val="left" w:pos="180"/>
              </w:tabs>
              <w:spacing w:after="0"/>
              <w:ind w:left="794" w:right="0"/>
              <w:rPr>
                <w:color w:val="auto"/>
                <w:spacing w:val="-2"/>
                <w:kern w:val="0"/>
                <w:sz w:val="24"/>
                <w:szCs w:val="24"/>
                <w:lang w:val="en-US"/>
                <w14:ligatures w14:val="none"/>
              </w:rPr>
            </w:pPr>
          </w:p>
          <w:p w14:paraId="3E380862" w14:textId="370B3CFA" w:rsidR="002E6F46" w:rsidRPr="006B309C" w:rsidRDefault="002E6F46">
            <w:pPr>
              <w:pStyle w:val="ListParagraph"/>
              <w:widowControl w:val="0"/>
              <w:numPr>
                <w:ilvl w:val="0"/>
                <w:numId w:val="7"/>
              </w:numPr>
              <w:tabs>
                <w:tab w:val="left" w:pos="180"/>
              </w:tabs>
              <w:spacing w:after="0"/>
              <w:ind w:right="0"/>
              <w:rPr>
                <w:rFonts w:eastAsia="Verdana Pro"/>
                <w:sz w:val="24"/>
                <w:szCs w:val="24"/>
              </w:rPr>
            </w:pPr>
            <w:r w:rsidRPr="006B309C">
              <w:rPr>
                <w:color w:val="auto"/>
                <w:spacing w:val="-2"/>
                <w:kern w:val="0"/>
                <w:sz w:val="24"/>
                <w:szCs w:val="24"/>
                <w:lang w:val="en-US"/>
                <w14:ligatures w14:val="none"/>
              </w:rPr>
              <w:t>Ensure that the learner understands that when the activity is completed, they should review and reflect on the process and practice.</w:t>
            </w:r>
          </w:p>
        </w:tc>
        <w:tc>
          <w:tcPr>
            <w:tcW w:w="4508" w:type="dxa"/>
          </w:tcPr>
          <w:p w14:paraId="196CC7EE" w14:textId="77777777" w:rsidR="002E6F46" w:rsidRPr="006B309C" w:rsidRDefault="002E6F46" w:rsidP="006B309C">
            <w:pPr>
              <w:widowControl w:val="0"/>
              <w:tabs>
                <w:tab w:val="left" w:pos="180"/>
              </w:tabs>
              <w:rPr>
                <w:color w:val="auto"/>
                <w:spacing w:val="-2"/>
                <w:sz w:val="24"/>
                <w:szCs w:val="24"/>
                <w:lang w:val="en-US"/>
              </w:rPr>
            </w:pPr>
            <w:r w:rsidRPr="006B309C">
              <w:rPr>
                <w:color w:val="auto"/>
                <w:spacing w:val="-2"/>
                <w:sz w:val="24"/>
                <w:szCs w:val="24"/>
                <w:lang w:val="en-US"/>
              </w:rPr>
              <w:t>Forget to ensure that the learner is aware that they should not:</w:t>
            </w:r>
          </w:p>
          <w:p w14:paraId="7D3EA650" w14:textId="77777777" w:rsidR="002E6F46" w:rsidRPr="006B309C" w:rsidRDefault="002E6F46" w:rsidP="006B309C">
            <w:pPr>
              <w:pStyle w:val="ListParagraph"/>
              <w:widowControl w:val="0"/>
              <w:tabs>
                <w:tab w:val="left" w:pos="180"/>
              </w:tabs>
              <w:spacing w:after="0"/>
              <w:ind w:left="794" w:right="0"/>
              <w:rPr>
                <w:color w:val="auto"/>
                <w:spacing w:val="-2"/>
                <w:kern w:val="0"/>
                <w:sz w:val="24"/>
                <w:szCs w:val="24"/>
                <w:lang w:val="en-US"/>
                <w14:ligatures w14:val="none"/>
              </w:rPr>
            </w:pPr>
          </w:p>
          <w:p w14:paraId="2DE25AE8" w14:textId="11442E3B" w:rsidR="002E6F46" w:rsidRPr="006B309C" w:rsidRDefault="002E6F46">
            <w:pPr>
              <w:pStyle w:val="ListParagraph"/>
              <w:widowControl w:val="0"/>
              <w:numPr>
                <w:ilvl w:val="0"/>
                <w:numId w:val="7"/>
              </w:numPr>
              <w:tabs>
                <w:tab w:val="left" w:pos="180"/>
              </w:tabs>
              <w:spacing w:after="0"/>
              <w:ind w:right="0"/>
              <w:rPr>
                <w:color w:val="auto"/>
                <w:spacing w:val="-2"/>
                <w:kern w:val="0"/>
                <w:sz w:val="24"/>
                <w:szCs w:val="24"/>
                <w:lang w:val="en-US"/>
                <w14:ligatures w14:val="none"/>
              </w:rPr>
            </w:pPr>
            <w:r w:rsidRPr="006B309C">
              <w:rPr>
                <w:color w:val="auto"/>
                <w:spacing w:val="-2"/>
                <w:kern w:val="0"/>
                <w:sz w:val="24"/>
                <w:szCs w:val="24"/>
                <w:lang w:val="en-US"/>
                <w14:ligatures w14:val="none"/>
              </w:rPr>
              <w:t>be judgmental of work setting</w:t>
            </w:r>
          </w:p>
          <w:p w14:paraId="5C27EEDD" w14:textId="77777777" w:rsidR="002E6F46" w:rsidRPr="006B309C" w:rsidRDefault="002E6F46" w:rsidP="006B309C">
            <w:pPr>
              <w:pStyle w:val="ListParagraph"/>
              <w:widowControl w:val="0"/>
              <w:tabs>
                <w:tab w:val="left" w:pos="180"/>
              </w:tabs>
              <w:spacing w:after="0"/>
              <w:ind w:left="794"/>
              <w:rPr>
                <w:color w:val="auto"/>
                <w:spacing w:val="-2"/>
                <w:kern w:val="0"/>
                <w:sz w:val="24"/>
                <w:szCs w:val="24"/>
                <w:lang w:val="en-US"/>
                <w14:ligatures w14:val="none"/>
              </w:rPr>
            </w:pPr>
          </w:p>
          <w:p w14:paraId="4FC17E62" w14:textId="7FFA58CD" w:rsidR="002E6F46" w:rsidRPr="006B309C" w:rsidRDefault="002E6F46">
            <w:pPr>
              <w:pStyle w:val="ListParagraph"/>
              <w:widowControl w:val="0"/>
              <w:numPr>
                <w:ilvl w:val="0"/>
                <w:numId w:val="7"/>
              </w:numPr>
              <w:tabs>
                <w:tab w:val="left" w:pos="180"/>
              </w:tabs>
              <w:spacing w:after="0"/>
              <w:ind w:right="0"/>
              <w:rPr>
                <w:rFonts w:eastAsia="Verdana Pro"/>
                <w:sz w:val="24"/>
                <w:szCs w:val="24"/>
              </w:rPr>
            </w:pPr>
            <w:r w:rsidRPr="006B309C">
              <w:rPr>
                <w:color w:val="auto"/>
                <w:spacing w:val="-2"/>
                <w:kern w:val="0"/>
                <w:sz w:val="24"/>
                <w:szCs w:val="24"/>
                <w:lang w:val="en-US"/>
                <w14:ligatures w14:val="none"/>
              </w:rPr>
              <w:t>lead the activity unless that is part of the planned activity.</w:t>
            </w:r>
          </w:p>
        </w:tc>
      </w:tr>
    </w:tbl>
    <w:p w14:paraId="6DDF0B6F" w14:textId="77777777" w:rsidR="002E6F46" w:rsidRDefault="002E6F46" w:rsidP="00FE1C03">
      <w:pPr>
        <w:rPr>
          <w:bCs/>
          <w:color w:val="6F61DB"/>
        </w:rPr>
      </w:pPr>
    </w:p>
    <w:p w14:paraId="4FE87A92" w14:textId="77777777" w:rsidR="002E6F46" w:rsidRDefault="002E6F46" w:rsidP="00FE1C03">
      <w:pPr>
        <w:rPr>
          <w:bCs/>
          <w:color w:val="6F61DB"/>
        </w:rPr>
      </w:pPr>
    </w:p>
    <w:p w14:paraId="0B10A4CD" w14:textId="7821FCAE" w:rsidR="002E6F46" w:rsidRPr="00670D4E" w:rsidRDefault="002E6F46" w:rsidP="00FE1C03">
      <w:pPr>
        <w:rPr>
          <w:b/>
          <w:color w:val="6F61DB"/>
          <w:sz w:val="36"/>
          <w:szCs w:val="36"/>
        </w:rPr>
      </w:pPr>
      <w:r>
        <w:rPr>
          <w:b/>
          <w:color w:val="6F61DB"/>
          <w:sz w:val="36"/>
          <w:szCs w:val="36"/>
        </w:rPr>
        <w:t>Observation of children, young people or adults by the learner</w:t>
      </w:r>
    </w:p>
    <w:p w14:paraId="188F0C17" w14:textId="77777777" w:rsidR="002E6F46" w:rsidRPr="004F6737" w:rsidRDefault="002E6F46" w:rsidP="00FE1C03">
      <w:pPr>
        <w:rPr>
          <w:rFonts w:eastAsia="Verdana Pro"/>
        </w:rPr>
      </w:pPr>
    </w:p>
    <w:p w14:paraId="42CF8A00" w14:textId="77777777" w:rsidR="002E6F46" w:rsidRPr="004F6737" w:rsidRDefault="002E6F46" w:rsidP="00FE1C03">
      <w:pPr>
        <w:rPr>
          <w:rFonts w:eastAsia="Verdana Pro"/>
          <w:b/>
          <w:bCs/>
          <w:sz w:val="28"/>
          <w:szCs w:val="28"/>
        </w:rPr>
      </w:pPr>
      <w:r w:rsidRPr="004F6737">
        <w:rPr>
          <w:rFonts w:eastAsia="Verdana Pro"/>
          <w:b/>
          <w:bCs/>
          <w:sz w:val="28"/>
          <w:szCs w:val="28"/>
        </w:rPr>
        <w:t>Introduction</w:t>
      </w:r>
    </w:p>
    <w:p w14:paraId="2EEDEBF5" w14:textId="77777777" w:rsidR="002E6F46" w:rsidRDefault="002E6F46" w:rsidP="00FE1C03">
      <w:pPr>
        <w:rPr>
          <w:rFonts w:eastAsia="Omnes Pro"/>
        </w:rPr>
      </w:pPr>
    </w:p>
    <w:p w14:paraId="02C7CAAD" w14:textId="7109BE95" w:rsidR="002E6F46" w:rsidRDefault="002E6F46" w:rsidP="00FE1C03">
      <w:pPr>
        <w:rPr>
          <w:rFonts w:eastAsia="Omnes Pro"/>
        </w:rPr>
      </w:pPr>
      <w:r w:rsidRPr="002E6F46">
        <w:rPr>
          <w:rFonts w:eastAsia="Omnes Pro"/>
        </w:rPr>
        <w:t xml:space="preserve">A document that records information about children, young people, or adults in a variety of situations or activities which will lead to an understanding of the development and needs of children, young people or adults. Observations must have a focus and be carried out </w:t>
      </w:r>
      <w:proofErr w:type="gramStart"/>
      <w:r w:rsidRPr="002E6F46">
        <w:rPr>
          <w:rFonts w:eastAsia="Omnes Pro"/>
        </w:rPr>
        <w:t>in order to</w:t>
      </w:r>
      <w:proofErr w:type="gramEnd"/>
      <w:r w:rsidRPr="002E6F46">
        <w:rPr>
          <w:rFonts w:eastAsia="Omnes Pro"/>
        </w:rPr>
        <w:t xml:space="preserve"> assess the child, young </w:t>
      </w:r>
      <w:r w:rsidRPr="002E6F46">
        <w:rPr>
          <w:rFonts w:eastAsia="Omnes Pro"/>
        </w:rPr>
        <w:lastRenderedPageBreak/>
        <w:t>person or adult in a manner that supports their learning</w:t>
      </w:r>
      <w:r>
        <w:rPr>
          <w:rFonts w:eastAsia="Omnes Pro"/>
        </w:rPr>
        <w:t xml:space="preserve"> </w:t>
      </w:r>
      <w:r w:rsidRPr="002E6F46">
        <w:rPr>
          <w:rFonts w:eastAsia="Omnes Pro"/>
        </w:rPr>
        <w:t>and developmental or needs. Observations must be analysed and used to inform the next steps to be taken such as planning activities to support development, informing reports and care plans.</w:t>
      </w:r>
    </w:p>
    <w:p w14:paraId="029DF5F4" w14:textId="77777777" w:rsidR="002E6F46" w:rsidRDefault="002E6F46" w:rsidP="00FE1C03">
      <w:pPr>
        <w:rPr>
          <w:rFonts w:eastAsia="Omnes Pro"/>
        </w:rPr>
      </w:pPr>
    </w:p>
    <w:p w14:paraId="09038E95" w14:textId="77777777" w:rsidR="002E6F46" w:rsidRDefault="002E6F46" w:rsidP="00FE1C03">
      <w:pPr>
        <w:rPr>
          <w:rFonts w:eastAsia="Verdana Pro"/>
          <w:b/>
          <w:bCs/>
          <w:sz w:val="28"/>
          <w:szCs w:val="28"/>
        </w:rPr>
      </w:pPr>
      <w:r w:rsidRPr="002E6F46">
        <w:rPr>
          <w:rFonts w:eastAsia="Verdana Pro"/>
          <w:b/>
          <w:bCs/>
          <w:sz w:val="28"/>
          <w:szCs w:val="28"/>
        </w:rPr>
        <w:t>When is this suitable?</w:t>
      </w:r>
    </w:p>
    <w:p w14:paraId="12C1B617" w14:textId="10C56D11" w:rsidR="002E6F46" w:rsidRPr="002E6F46" w:rsidRDefault="002E6F46" w:rsidP="00FE1C03">
      <w:pPr>
        <w:rPr>
          <w:rFonts w:eastAsia="Verdana Pro"/>
          <w:b/>
          <w:bCs/>
          <w:sz w:val="28"/>
          <w:szCs w:val="28"/>
        </w:rPr>
      </w:pPr>
    </w:p>
    <w:p w14:paraId="6881A518" w14:textId="77777777" w:rsidR="002E6F46" w:rsidRPr="002E6F46" w:rsidRDefault="002E6F46">
      <w:pPr>
        <w:pStyle w:val="ListParagraph"/>
        <w:numPr>
          <w:ilvl w:val="0"/>
          <w:numId w:val="6"/>
        </w:numPr>
        <w:spacing w:after="0"/>
        <w:rPr>
          <w:rFonts w:eastAsia="Omnes Pro"/>
        </w:rPr>
      </w:pPr>
      <w:r w:rsidRPr="002E6F46">
        <w:rPr>
          <w:rFonts w:eastAsia="Omnes Pro"/>
        </w:rPr>
        <w:t>When required in the work role.</w:t>
      </w:r>
    </w:p>
    <w:p w14:paraId="50A7880C" w14:textId="77777777" w:rsidR="002E6F46" w:rsidRPr="002E6F46" w:rsidRDefault="002E6F46">
      <w:pPr>
        <w:pStyle w:val="ListParagraph"/>
        <w:numPr>
          <w:ilvl w:val="0"/>
          <w:numId w:val="6"/>
        </w:numPr>
        <w:spacing w:after="0"/>
        <w:rPr>
          <w:rFonts w:eastAsia="Omnes Pro"/>
        </w:rPr>
      </w:pPr>
      <w:r w:rsidRPr="002E6F46">
        <w:rPr>
          <w:rFonts w:eastAsia="Omnes Pro"/>
        </w:rPr>
        <w:t>When required by the assessment criteria such as a longitudinal study.</w:t>
      </w:r>
    </w:p>
    <w:p w14:paraId="431D9FC3" w14:textId="77777777" w:rsidR="002E6F46" w:rsidRPr="002E6F46" w:rsidRDefault="002E6F46" w:rsidP="00FE1C03">
      <w:pPr>
        <w:rPr>
          <w:rFonts w:eastAsia="Omnes Pro"/>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2E6F46" w:rsidRPr="00027C10" w14:paraId="6F72917F" w14:textId="77777777" w:rsidTr="00FE1C03">
        <w:tc>
          <w:tcPr>
            <w:tcW w:w="4508" w:type="dxa"/>
          </w:tcPr>
          <w:p w14:paraId="5C9773D5" w14:textId="77777777" w:rsidR="002E6F46" w:rsidRPr="00027C10" w:rsidRDefault="002E6F46" w:rsidP="00FE1C03">
            <w:pPr>
              <w:jc w:val="center"/>
              <w:rPr>
                <w:rFonts w:eastAsia="Verdana Pro"/>
                <w:b/>
                <w:bCs/>
                <w:sz w:val="24"/>
                <w:szCs w:val="24"/>
              </w:rPr>
            </w:pPr>
            <w:r w:rsidRPr="00027C10">
              <w:rPr>
                <w:rFonts w:eastAsia="Verdana Pro"/>
                <w:b/>
                <w:bCs/>
                <w:sz w:val="24"/>
                <w:szCs w:val="24"/>
              </w:rPr>
              <w:t>Do</w:t>
            </w:r>
          </w:p>
        </w:tc>
        <w:tc>
          <w:tcPr>
            <w:tcW w:w="4508" w:type="dxa"/>
          </w:tcPr>
          <w:p w14:paraId="39438C85" w14:textId="77777777" w:rsidR="002E6F46" w:rsidRPr="00027C10" w:rsidRDefault="002E6F46" w:rsidP="00FE1C03">
            <w:pPr>
              <w:jc w:val="center"/>
              <w:rPr>
                <w:rFonts w:eastAsia="Verdana Pro"/>
                <w:b/>
                <w:bCs/>
                <w:sz w:val="24"/>
                <w:szCs w:val="24"/>
              </w:rPr>
            </w:pPr>
            <w:r w:rsidRPr="00027C10">
              <w:rPr>
                <w:rFonts w:eastAsia="Verdana Pro"/>
                <w:b/>
                <w:bCs/>
                <w:sz w:val="24"/>
                <w:szCs w:val="24"/>
              </w:rPr>
              <w:t>Don’t</w:t>
            </w:r>
          </w:p>
        </w:tc>
      </w:tr>
      <w:tr w:rsidR="002E6F46" w:rsidRPr="007C00C2" w14:paraId="288E06C1" w14:textId="77777777" w:rsidTr="00FE1C03">
        <w:tc>
          <w:tcPr>
            <w:tcW w:w="4508" w:type="dxa"/>
          </w:tcPr>
          <w:p w14:paraId="625B3079" w14:textId="77777777" w:rsidR="002E6F46" w:rsidRPr="00FE1C03" w:rsidRDefault="002E6F46" w:rsidP="007F6EB3">
            <w:pPr>
              <w:pStyle w:val="TableParagraph"/>
              <w:rPr>
                <w:rFonts w:ascii="Arial" w:hAnsi="Arial" w:cs="Arial"/>
                <w:spacing w:val="-2"/>
                <w:sz w:val="24"/>
                <w:szCs w:val="24"/>
              </w:rPr>
            </w:pPr>
            <w:r w:rsidRPr="002E6F46">
              <w:rPr>
                <w:rFonts w:ascii="Arial" w:hAnsi="Arial" w:cs="Arial"/>
                <w:spacing w:val="-2"/>
                <w:sz w:val="24"/>
                <w:szCs w:val="24"/>
              </w:rPr>
              <w:t>Ensure</w:t>
            </w:r>
            <w:r w:rsidRPr="00FE1C03">
              <w:rPr>
                <w:rFonts w:ascii="Arial" w:hAnsi="Arial" w:cs="Arial"/>
                <w:spacing w:val="-2"/>
                <w:sz w:val="24"/>
                <w:szCs w:val="24"/>
              </w:rPr>
              <w:t xml:space="preserve"> </w:t>
            </w:r>
            <w:r w:rsidRPr="002E6F46">
              <w:rPr>
                <w:rFonts w:ascii="Arial" w:hAnsi="Arial" w:cs="Arial"/>
                <w:spacing w:val="-2"/>
                <w:sz w:val="24"/>
                <w:szCs w:val="24"/>
              </w:rPr>
              <w:t>that</w:t>
            </w:r>
            <w:r w:rsidRPr="00FE1C03">
              <w:rPr>
                <w:rFonts w:ascii="Arial" w:hAnsi="Arial" w:cs="Arial"/>
                <w:spacing w:val="-2"/>
                <w:sz w:val="24"/>
                <w:szCs w:val="24"/>
              </w:rPr>
              <w:t xml:space="preserve"> </w:t>
            </w:r>
            <w:r w:rsidRPr="002E6F46">
              <w:rPr>
                <w:rFonts w:ascii="Arial" w:hAnsi="Arial" w:cs="Arial"/>
                <w:spacing w:val="-2"/>
                <w:sz w:val="24"/>
                <w:szCs w:val="24"/>
              </w:rPr>
              <w:t>the</w:t>
            </w:r>
            <w:r w:rsidRPr="00FE1C03">
              <w:rPr>
                <w:rFonts w:ascii="Arial" w:hAnsi="Arial" w:cs="Arial"/>
                <w:spacing w:val="-2"/>
                <w:sz w:val="24"/>
                <w:szCs w:val="24"/>
              </w:rPr>
              <w:t xml:space="preserve"> </w:t>
            </w:r>
            <w:r w:rsidRPr="002E6F46">
              <w:rPr>
                <w:rFonts w:ascii="Arial" w:hAnsi="Arial" w:cs="Arial"/>
                <w:spacing w:val="-2"/>
                <w:sz w:val="24"/>
                <w:szCs w:val="24"/>
              </w:rPr>
              <w:t>learner</w:t>
            </w:r>
            <w:r w:rsidRPr="00FE1C03">
              <w:rPr>
                <w:rFonts w:ascii="Arial" w:hAnsi="Arial" w:cs="Arial"/>
                <w:spacing w:val="-2"/>
                <w:sz w:val="24"/>
                <w:szCs w:val="24"/>
              </w:rPr>
              <w:t xml:space="preserve"> </w:t>
            </w:r>
            <w:r w:rsidRPr="002E6F46">
              <w:rPr>
                <w:rFonts w:ascii="Arial" w:hAnsi="Arial" w:cs="Arial"/>
                <w:spacing w:val="-2"/>
                <w:sz w:val="24"/>
                <w:szCs w:val="24"/>
              </w:rPr>
              <w:t>has:</w:t>
            </w:r>
          </w:p>
          <w:p w14:paraId="5F5F771C" w14:textId="77777777" w:rsidR="002E6F46" w:rsidRPr="00FE1C03" w:rsidRDefault="002E6F46" w:rsidP="00FE1C03">
            <w:pPr>
              <w:pStyle w:val="TableParagraph"/>
              <w:ind w:left="794"/>
              <w:rPr>
                <w:rFonts w:ascii="Arial" w:hAnsi="Arial" w:cs="Arial"/>
                <w:spacing w:val="-2"/>
                <w:sz w:val="24"/>
                <w:szCs w:val="24"/>
              </w:rPr>
            </w:pPr>
          </w:p>
          <w:p w14:paraId="6C694F40" w14:textId="77777777" w:rsidR="002E6F46" w:rsidRPr="00FE1C03" w:rsidRDefault="002E6F46">
            <w:pPr>
              <w:pStyle w:val="ListParagraph"/>
              <w:widowControl w:val="0"/>
              <w:numPr>
                <w:ilvl w:val="0"/>
                <w:numId w:val="7"/>
              </w:numPr>
              <w:tabs>
                <w:tab w:val="left" w:pos="180"/>
              </w:tabs>
              <w:spacing w:after="0" w:line="280" w:lineRule="auto"/>
              <w:ind w:right="168"/>
              <w:rPr>
                <w:color w:val="auto"/>
                <w:spacing w:val="-2"/>
                <w:kern w:val="0"/>
                <w:sz w:val="24"/>
                <w:szCs w:val="24"/>
                <w:lang w:val="en-US"/>
                <w14:ligatures w14:val="none"/>
              </w:rPr>
            </w:pPr>
            <w:r w:rsidRPr="00FE1C03">
              <w:rPr>
                <w:color w:val="auto"/>
                <w:spacing w:val="-2"/>
                <w:kern w:val="0"/>
                <w:sz w:val="24"/>
                <w:szCs w:val="24"/>
                <w:lang w:val="en-US"/>
                <w14:ligatures w14:val="none"/>
              </w:rPr>
              <w:t>gained written permission to carry out the observation from the work setting and parent/carer/named or nominated adult.</w:t>
            </w:r>
          </w:p>
          <w:p w14:paraId="1F12418A" w14:textId="77777777" w:rsidR="002E6F46" w:rsidRPr="00FE1C03" w:rsidRDefault="002E6F46" w:rsidP="00FE1C03">
            <w:pPr>
              <w:pStyle w:val="TableParagraph"/>
              <w:ind w:left="794"/>
              <w:rPr>
                <w:rFonts w:ascii="Arial" w:hAnsi="Arial" w:cs="Arial"/>
                <w:spacing w:val="-2"/>
                <w:sz w:val="24"/>
                <w:szCs w:val="24"/>
              </w:rPr>
            </w:pPr>
          </w:p>
          <w:p w14:paraId="1A690534" w14:textId="77777777" w:rsidR="002E6F46" w:rsidRPr="00FE1C03" w:rsidRDefault="002E6F46">
            <w:pPr>
              <w:pStyle w:val="ListParagraph"/>
              <w:widowControl w:val="0"/>
              <w:numPr>
                <w:ilvl w:val="0"/>
                <w:numId w:val="7"/>
              </w:numPr>
              <w:tabs>
                <w:tab w:val="left" w:pos="180"/>
              </w:tabs>
              <w:spacing w:after="0"/>
              <w:rPr>
                <w:color w:val="auto"/>
                <w:spacing w:val="-2"/>
                <w:kern w:val="0"/>
                <w:sz w:val="24"/>
                <w:szCs w:val="24"/>
                <w:lang w:val="en-US"/>
                <w14:ligatures w14:val="none"/>
              </w:rPr>
            </w:pPr>
            <w:r w:rsidRPr="00FE1C03">
              <w:rPr>
                <w:color w:val="auto"/>
                <w:spacing w:val="-2"/>
                <w:kern w:val="0"/>
                <w:sz w:val="24"/>
                <w:szCs w:val="24"/>
                <w:lang w:val="en-US"/>
                <w14:ligatures w14:val="none"/>
              </w:rPr>
              <w:t>chosen a relevant method of observation.</w:t>
            </w:r>
          </w:p>
          <w:p w14:paraId="49F96CF6" w14:textId="77777777" w:rsidR="002E6F46" w:rsidRPr="00FE1C03" w:rsidRDefault="002E6F46" w:rsidP="00FE1C03">
            <w:pPr>
              <w:pStyle w:val="TableParagraph"/>
              <w:ind w:left="794"/>
              <w:rPr>
                <w:rFonts w:ascii="Arial" w:hAnsi="Arial" w:cs="Arial"/>
                <w:spacing w:val="-2"/>
                <w:sz w:val="24"/>
                <w:szCs w:val="24"/>
              </w:rPr>
            </w:pPr>
          </w:p>
          <w:p w14:paraId="00D607BE" w14:textId="77777777" w:rsidR="002E6F46" w:rsidRPr="00FE1C03" w:rsidRDefault="002E6F46">
            <w:pPr>
              <w:pStyle w:val="ListParagraph"/>
              <w:widowControl w:val="0"/>
              <w:numPr>
                <w:ilvl w:val="0"/>
                <w:numId w:val="7"/>
              </w:numPr>
              <w:tabs>
                <w:tab w:val="left" w:pos="180"/>
              </w:tabs>
              <w:spacing w:after="0"/>
              <w:rPr>
                <w:color w:val="auto"/>
                <w:spacing w:val="-2"/>
                <w:kern w:val="0"/>
                <w:sz w:val="24"/>
                <w:szCs w:val="24"/>
                <w:lang w:val="en-US"/>
                <w14:ligatures w14:val="none"/>
              </w:rPr>
            </w:pPr>
            <w:r w:rsidRPr="00FE1C03">
              <w:rPr>
                <w:color w:val="auto"/>
                <w:spacing w:val="-2"/>
                <w:kern w:val="0"/>
                <w:sz w:val="24"/>
                <w:szCs w:val="24"/>
                <w:lang w:val="en-US"/>
                <w14:ligatures w14:val="none"/>
              </w:rPr>
              <w:t>planned observation processes carefully.</w:t>
            </w:r>
          </w:p>
          <w:p w14:paraId="2DF3A67E" w14:textId="77777777" w:rsidR="002E6F46" w:rsidRPr="00FE1C03" w:rsidRDefault="002E6F46" w:rsidP="00FE1C03">
            <w:pPr>
              <w:pStyle w:val="TableParagraph"/>
              <w:ind w:left="794"/>
              <w:rPr>
                <w:rFonts w:ascii="Arial" w:hAnsi="Arial" w:cs="Arial"/>
                <w:spacing w:val="-2"/>
                <w:sz w:val="24"/>
                <w:szCs w:val="24"/>
              </w:rPr>
            </w:pPr>
          </w:p>
          <w:p w14:paraId="7746F887" w14:textId="77777777" w:rsidR="002E6F46" w:rsidRPr="00FE1C03" w:rsidRDefault="002E6F46">
            <w:pPr>
              <w:pStyle w:val="ListParagraph"/>
              <w:widowControl w:val="0"/>
              <w:numPr>
                <w:ilvl w:val="0"/>
                <w:numId w:val="7"/>
              </w:numPr>
              <w:tabs>
                <w:tab w:val="left" w:pos="180"/>
              </w:tabs>
              <w:spacing w:after="0" w:line="283" w:lineRule="auto"/>
              <w:ind w:right="135"/>
              <w:rPr>
                <w:color w:val="auto"/>
                <w:spacing w:val="-2"/>
                <w:kern w:val="0"/>
                <w:sz w:val="24"/>
                <w:szCs w:val="24"/>
                <w:lang w:val="en-US"/>
                <w14:ligatures w14:val="none"/>
              </w:rPr>
            </w:pPr>
            <w:r w:rsidRPr="00FE1C03">
              <w:rPr>
                <w:color w:val="auto"/>
                <w:spacing w:val="-2"/>
                <w:kern w:val="0"/>
                <w:sz w:val="24"/>
                <w:szCs w:val="24"/>
                <w:lang w:val="en-US"/>
                <w14:ligatures w14:val="none"/>
              </w:rPr>
              <w:t>evaluated and analysed the observation to ensure that information can support the development and well-being of the child, young person or adult.</w:t>
            </w:r>
          </w:p>
          <w:p w14:paraId="78B946B1" w14:textId="77777777" w:rsidR="002E6F46" w:rsidRPr="00FE1C03" w:rsidRDefault="002E6F46" w:rsidP="00FE1C03">
            <w:pPr>
              <w:pStyle w:val="TableParagraph"/>
              <w:ind w:left="794"/>
              <w:rPr>
                <w:rFonts w:ascii="Arial" w:hAnsi="Arial" w:cs="Arial"/>
                <w:spacing w:val="-2"/>
                <w:sz w:val="24"/>
                <w:szCs w:val="24"/>
              </w:rPr>
            </w:pPr>
          </w:p>
          <w:p w14:paraId="76D9EF41" w14:textId="77777777" w:rsidR="002E6F46" w:rsidRPr="00FE1C03" w:rsidRDefault="002E6F46">
            <w:pPr>
              <w:pStyle w:val="ListParagraph"/>
              <w:widowControl w:val="0"/>
              <w:numPr>
                <w:ilvl w:val="0"/>
                <w:numId w:val="7"/>
              </w:numPr>
              <w:tabs>
                <w:tab w:val="left" w:pos="177"/>
              </w:tabs>
              <w:spacing w:after="0" w:line="280" w:lineRule="auto"/>
              <w:ind w:right="429"/>
              <w:rPr>
                <w:color w:val="auto"/>
                <w:spacing w:val="-2"/>
                <w:kern w:val="0"/>
                <w:sz w:val="24"/>
                <w:szCs w:val="24"/>
                <w:lang w:val="en-US"/>
                <w14:ligatures w14:val="none"/>
              </w:rPr>
            </w:pPr>
            <w:r w:rsidRPr="00FE1C03">
              <w:rPr>
                <w:color w:val="auto"/>
                <w:spacing w:val="-2"/>
                <w:kern w:val="0"/>
                <w:sz w:val="24"/>
                <w:szCs w:val="24"/>
                <w:lang w:val="en-US"/>
                <w14:ligatures w14:val="none"/>
              </w:rPr>
              <w:t>linked observation to development stages and individual needs.</w:t>
            </w:r>
          </w:p>
          <w:p w14:paraId="21BC93AA" w14:textId="77777777" w:rsidR="002E6F46" w:rsidRPr="00FE1C03" w:rsidRDefault="002E6F46" w:rsidP="00FE1C03">
            <w:pPr>
              <w:pStyle w:val="TableParagraph"/>
              <w:ind w:left="794"/>
              <w:rPr>
                <w:rFonts w:ascii="Arial" w:hAnsi="Arial" w:cs="Arial"/>
                <w:spacing w:val="-2"/>
                <w:sz w:val="24"/>
                <w:szCs w:val="24"/>
              </w:rPr>
            </w:pPr>
          </w:p>
          <w:p w14:paraId="5A79AEC2" w14:textId="77777777" w:rsidR="002E6F46" w:rsidRPr="00FE1C03" w:rsidRDefault="002E6F46">
            <w:pPr>
              <w:pStyle w:val="ListParagraph"/>
              <w:widowControl w:val="0"/>
              <w:numPr>
                <w:ilvl w:val="0"/>
                <w:numId w:val="7"/>
              </w:numPr>
              <w:tabs>
                <w:tab w:val="left" w:pos="177"/>
                <w:tab w:val="left" w:pos="1894"/>
              </w:tabs>
              <w:spacing w:after="0"/>
              <w:rPr>
                <w:color w:val="auto"/>
                <w:spacing w:val="-2"/>
                <w:kern w:val="0"/>
                <w:sz w:val="24"/>
                <w:szCs w:val="24"/>
                <w:lang w:val="en-US"/>
                <w14:ligatures w14:val="none"/>
              </w:rPr>
            </w:pPr>
            <w:r w:rsidRPr="00FE1C03">
              <w:rPr>
                <w:color w:val="auto"/>
                <w:spacing w:val="-2"/>
                <w:kern w:val="0"/>
                <w:sz w:val="24"/>
                <w:szCs w:val="24"/>
                <w:lang w:val="en-US"/>
                <w14:ligatures w14:val="none"/>
              </w:rPr>
              <w:t>maintained confidentiality.</w:t>
            </w:r>
          </w:p>
          <w:p w14:paraId="093225B1" w14:textId="77777777" w:rsidR="002E6F46" w:rsidRPr="00FE1C03" w:rsidRDefault="002E6F46" w:rsidP="00FE1C03">
            <w:pPr>
              <w:pStyle w:val="TableParagraph"/>
              <w:ind w:left="794"/>
              <w:rPr>
                <w:rFonts w:ascii="Arial" w:hAnsi="Arial" w:cs="Arial"/>
                <w:spacing w:val="-2"/>
                <w:sz w:val="24"/>
                <w:szCs w:val="24"/>
              </w:rPr>
            </w:pPr>
          </w:p>
          <w:p w14:paraId="0B6A8DC4" w14:textId="10259F13" w:rsidR="002E6F46" w:rsidRPr="00FE1C03" w:rsidRDefault="002E6F46">
            <w:pPr>
              <w:pStyle w:val="ListParagraph"/>
              <w:numPr>
                <w:ilvl w:val="0"/>
                <w:numId w:val="7"/>
              </w:numPr>
              <w:spacing w:after="0"/>
              <w:rPr>
                <w:color w:val="auto"/>
                <w:spacing w:val="-2"/>
                <w:kern w:val="0"/>
                <w:sz w:val="24"/>
                <w:szCs w:val="24"/>
                <w:lang w:val="en-US"/>
                <w14:ligatures w14:val="none"/>
              </w:rPr>
            </w:pPr>
            <w:r w:rsidRPr="00FE1C03">
              <w:rPr>
                <w:color w:val="auto"/>
                <w:spacing w:val="-2"/>
                <w:kern w:val="0"/>
                <w:sz w:val="24"/>
                <w:szCs w:val="24"/>
                <w:lang w:val="en-US"/>
                <w14:ligatures w14:val="none"/>
              </w:rPr>
              <w:t>made sure all relevant parties can understand the observation including children, parents, carers, young people and adults.</w:t>
            </w:r>
          </w:p>
        </w:tc>
        <w:tc>
          <w:tcPr>
            <w:tcW w:w="4508" w:type="dxa"/>
          </w:tcPr>
          <w:p w14:paraId="158D16F6" w14:textId="77777777" w:rsidR="002E6F46" w:rsidRPr="00FE1C03" w:rsidRDefault="002E6F46" w:rsidP="00FE1C03">
            <w:pPr>
              <w:widowControl w:val="0"/>
              <w:tabs>
                <w:tab w:val="left" w:pos="180"/>
              </w:tabs>
              <w:rPr>
                <w:color w:val="auto"/>
                <w:spacing w:val="-2"/>
                <w:sz w:val="24"/>
                <w:szCs w:val="24"/>
                <w:lang w:val="en-US"/>
              </w:rPr>
            </w:pPr>
            <w:r w:rsidRPr="00FE1C03">
              <w:rPr>
                <w:color w:val="auto"/>
                <w:spacing w:val="-2"/>
                <w:sz w:val="24"/>
                <w:szCs w:val="24"/>
                <w:lang w:val="en-US"/>
              </w:rPr>
              <w:t>Forget to ensure that the learner is aware that they should not:</w:t>
            </w:r>
          </w:p>
          <w:p w14:paraId="60B69223" w14:textId="77777777" w:rsidR="002E6F46" w:rsidRPr="00FE1C03" w:rsidRDefault="002E6F46" w:rsidP="00FE1C03">
            <w:pPr>
              <w:pStyle w:val="ListParagraph"/>
              <w:widowControl w:val="0"/>
              <w:tabs>
                <w:tab w:val="left" w:pos="180"/>
              </w:tabs>
              <w:spacing w:after="0"/>
              <w:ind w:left="794"/>
              <w:rPr>
                <w:color w:val="auto"/>
                <w:spacing w:val="-2"/>
                <w:kern w:val="0"/>
                <w:sz w:val="24"/>
                <w:szCs w:val="24"/>
                <w:lang w:val="en-US"/>
                <w14:ligatures w14:val="none"/>
              </w:rPr>
            </w:pPr>
          </w:p>
          <w:p w14:paraId="57114073" w14:textId="78E7E61B" w:rsidR="002E6F46" w:rsidRPr="00FE1C03" w:rsidRDefault="002E6F46">
            <w:pPr>
              <w:pStyle w:val="ListParagraph"/>
              <w:widowControl w:val="0"/>
              <w:numPr>
                <w:ilvl w:val="0"/>
                <w:numId w:val="7"/>
              </w:numPr>
              <w:tabs>
                <w:tab w:val="left" w:pos="180"/>
              </w:tabs>
              <w:spacing w:after="0"/>
              <w:rPr>
                <w:color w:val="auto"/>
                <w:spacing w:val="-2"/>
                <w:kern w:val="0"/>
                <w:sz w:val="24"/>
                <w:szCs w:val="24"/>
                <w:lang w:val="en-US"/>
                <w14:ligatures w14:val="none"/>
              </w:rPr>
            </w:pPr>
            <w:r w:rsidRPr="00FE1C03">
              <w:rPr>
                <w:color w:val="auto"/>
                <w:spacing w:val="-2"/>
                <w:kern w:val="0"/>
                <w:sz w:val="24"/>
                <w:szCs w:val="24"/>
                <w:lang w:val="en-US"/>
                <w14:ligatures w14:val="none"/>
              </w:rPr>
              <w:t>be judgemental of work setting or colleagues.</w:t>
            </w:r>
          </w:p>
          <w:p w14:paraId="4BE25FA8" w14:textId="77777777" w:rsidR="002E6F46" w:rsidRPr="00FE1C03" w:rsidRDefault="002E6F46" w:rsidP="00FE1C03">
            <w:pPr>
              <w:pStyle w:val="ListParagraph"/>
              <w:widowControl w:val="0"/>
              <w:tabs>
                <w:tab w:val="left" w:pos="180"/>
              </w:tabs>
              <w:spacing w:after="0"/>
              <w:ind w:left="794"/>
              <w:rPr>
                <w:color w:val="auto"/>
                <w:spacing w:val="-2"/>
                <w:kern w:val="0"/>
                <w:sz w:val="24"/>
                <w:szCs w:val="24"/>
                <w:lang w:val="en-US"/>
                <w14:ligatures w14:val="none"/>
              </w:rPr>
            </w:pPr>
          </w:p>
          <w:p w14:paraId="467C8EBE" w14:textId="363E4786" w:rsidR="002E6F46" w:rsidRPr="00FE1C03" w:rsidRDefault="002E6F46">
            <w:pPr>
              <w:pStyle w:val="ListParagraph"/>
              <w:widowControl w:val="0"/>
              <w:numPr>
                <w:ilvl w:val="0"/>
                <w:numId w:val="7"/>
              </w:numPr>
              <w:tabs>
                <w:tab w:val="left" w:pos="180"/>
              </w:tabs>
              <w:spacing w:after="0"/>
              <w:rPr>
                <w:color w:val="auto"/>
                <w:spacing w:val="-2"/>
                <w:kern w:val="0"/>
                <w:sz w:val="24"/>
                <w:szCs w:val="24"/>
                <w:lang w:val="en-US"/>
                <w14:ligatures w14:val="none"/>
              </w:rPr>
            </w:pPr>
            <w:r w:rsidRPr="00FE1C03">
              <w:rPr>
                <w:color w:val="auto"/>
                <w:spacing w:val="-2"/>
                <w:kern w:val="0"/>
                <w:sz w:val="24"/>
                <w:szCs w:val="24"/>
                <w:lang w:val="en-US"/>
                <w14:ligatures w14:val="none"/>
              </w:rPr>
              <w:t>name the child, young person or adult being observed when including the observation in the learner portfolio.</w:t>
            </w:r>
          </w:p>
          <w:p w14:paraId="337CD947" w14:textId="77777777" w:rsidR="002E6F46" w:rsidRPr="00FE1C03" w:rsidRDefault="002E6F46" w:rsidP="00FE1C03">
            <w:pPr>
              <w:pStyle w:val="ListParagraph"/>
              <w:widowControl w:val="0"/>
              <w:tabs>
                <w:tab w:val="left" w:pos="180"/>
              </w:tabs>
              <w:spacing w:after="0"/>
              <w:ind w:left="794"/>
              <w:rPr>
                <w:color w:val="auto"/>
                <w:spacing w:val="-2"/>
                <w:kern w:val="0"/>
                <w:sz w:val="24"/>
                <w:szCs w:val="24"/>
                <w:lang w:val="en-US"/>
                <w14:ligatures w14:val="none"/>
              </w:rPr>
            </w:pPr>
          </w:p>
          <w:p w14:paraId="7246FE13" w14:textId="57A852DB" w:rsidR="002E6F46" w:rsidRPr="00FE1C03" w:rsidRDefault="002E6F46">
            <w:pPr>
              <w:pStyle w:val="ListParagraph"/>
              <w:widowControl w:val="0"/>
              <w:numPr>
                <w:ilvl w:val="0"/>
                <w:numId w:val="7"/>
              </w:numPr>
              <w:tabs>
                <w:tab w:val="left" w:pos="180"/>
              </w:tabs>
              <w:spacing w:after="0"/>
              <w:rPr>
                <w:color w:val="auto"/>
                <w:spacing w:val="-2"/>
                <w:kern w:val="0"/>
                <w:sz w:val="24"/>
                <w:szCs w:val="24"/>
                <w:lang w:val="en-US"/>
                <w14:ligatures w14:val="none"/>
              </w:rPr>
            </w:pPr>
            <w:r w:rsidRPr="00FE1C03">
              <w:rPr>
                <w:color w:val="auto"/>
                <w:spacing w:val="-2"/>
                <w:kern w:val="0"/>
                <w:sz w:val="24"/>
                <w:szCs w:val="24"/>
                <w:lang w:val="en-US"/>
                <w14:ligatures w14:val="none"/>
              </w:rPr>
              <w:t>influence the child, young person or adult whilst recording an observation.</w:t>
            </w:r>
          </w:p>
        </w:tc>
      </w:tr>
    </w:tbl>
    <w:p w14:paraId="0391CA75" w14:textId="77777777" w:rsidR="002E6F46" w:rsidRDefault="002E6F46" w:rsidP="00FE1C03">
      <w:pPr>
        <w:rPr>
          <w:bCs/>
          <w:color w:val="6F61DB"/>
        </w:rPr>
      </w:pPr>
    </w:p>
    <w:p w14:paraId="590BFC7E" w14:textId="77777777" w:rsidR="002E6F46" w:rsidRDefault="002E6F46" w:rsidP="00FE1C03">
      <w:pPr>
        <w:rPr>
          <w:bCs/>
          <w:color w:val="6F61DB"/>
        </w:rPr>
      </w:pPr>
    </w:p>
    <w:p w14:paraId="53565FAB" w14:textId="77777777" w:rsidR="0093196F" w:rsidRDefault="0093196F" w:rsidP="00FE1C03">
      <w:pPr>
        <w:rPr>
          <w:bCs/>
          <w:color w:val="6F61DB"/>
        </w:rPr>
      </w:pPr>
    </w:p>
    <w:p w14:paraId="43BEA7E6" w14:textId="77777777" w:rsidR="0093196F" w:rsidRDefault="0093196F" w:rsidP="00FE1C03">
      <w:pPr>
        <w:rPr>
          <w:bCs/>
          <w:color w:val="6F61DB"/>
        </w:rPr>
      </w:pPr>
    </w:p>
    <w:p w14:paraId="0CB1744C" w14:textId="741CE1B1" w:rsidR="002E6F46" w:rsidRPr="00670D4E" w:rsidRDefault="002E6F46" w:rsidP="00FE1C03">
      <w:pPr>
        <w:rPr>
          <w:b/>
          <w:color w:val="6F61DB"/>
          <w:sz w:val="36"/>
          <w:szCs w:val="36"/>
        </w:rPr>
      </w:pPr>
      <w:r>
        <w:rPr>
          <w:b/>
          <w:color w:val="6F61DB"/>
          <w:sz w:val="36"/>
          <w:szCs w:val="36"/>
        </w:rPr>
        <w:lastRenderedPageBreak/>
        <w:t>Portfolio of Evidence</w:t>
      </w:r>
    </w:p>
    <w:p w14:paraId="0EC72D60" w14:textId="77777777" w:rsidR="002E6F46" w:rsidRPr="004F6737" w:rsidRDefault="002E6F46" w:rsidP="00FE1C03">
      <w:pPr>
        <w:rPr>
          <w:rFonts w:eastAsia="Verdana Pro"/>
        </w:rPr>
      </w:pPr>
    </w:p>
    <w:p w14:paraId="0A248456" w14:textId="77777777" w:rsidR="002E6F46" w:rsidRPr="004F6737" w:rsidRDefault="002E6F46" w:rsidP="00FE1C03">
      <w:pPr>
        <w:rPr>
          <w:rFonts w:eastAsia="Verdana Pro"/>
          <w:b/>
          <w:bCs/>
          <w:sz w:val="28"/>
          <w:szCs w:val="28"/>
        </w:rPr>
      </w:pPr>
      <w:r w:rsidRPr="004F6737">
        <w:rPr>
          <w:rFonts w:eastAsia="Verdana Pro"/>
          <w:b/>
          <w:bCs/>
          <w:sz w:val="28"/>
          <w:szCs w:val="28"/>
        </w:rPr>
        <w:t>Introduction</w:t>
      </w:r>
    </w:p>
    <w:p w14:paraId="35F57D28" w14:textId="77777777" w:rsidR="002E6F46" w:rsidRDefault="002E6F46" w:rsidP="00FE1C03">
      <w:pPr>
        <w:rPr>
          <w:rFonts w:eastAsia="Omnes Pro"/>
        </w:rPr>
      </w:pPr>
    </w:p>
    <w:p w14:paraId="30D987EF" w14:textId="730C2DF1" w:rsidR="002E6F46" w:rsidRPr="002E6F46" w:rsidRDefault="002E6F46" w:rsidP="00FE1C03">
      <w:pPr>
        <w:rPr>
          <w:rFonts w:eastAsia="Omnes Pro"/>
        </w:rPr>
      </w:pPr>
      <w:r w:rsidRPr="002E6F46">
        <w:rPr>
          <w:rFonts w:eastAsia="Omnes Pro"/>
        </w:rPr>
        <w:t xml:space="preserve">A collection of evidence used to show competence or knowledge. This can be in any </w:t>
      </w:r>
      <w:r w:rsidR="00FE1C03">
        <w:rPr>
          <w:rFonts w:eastAsia="Omnes Pro"/>
        </w:rPr>
        <w:t>suitable paper-based or electronic</w:t>
      </w:r>
      <w:r w:rsidRPr="002E6F46">
        <w:rPr>
          <w:rFonts w:eastAsia="Omnes Pro"/>
        </w:rPr>
        <w:t xml:space="preserve"> format</w:t>
      </w:r>
      <w:r w:rsidR="00FE1C03">
        <w:rPr>
          <w:rFonts w:eastAsia="Omnes Pro"/>
        </w:rPr>
        <w:t>.</w:t>
      </w:r>
    </w:p>
    <w:p w14:paraId="0DB24FF0" w14:textId="70DEDD37" w:rsidR="002E6F46" w:rsidRDefault="002E6F46" w:rsidP="00FE1C03">
      <w:pPr>
        <w:rPr>
          <w:bCs/>
          <w:color w:val="6F61DB"/>
        </w:rPr>
      </w:pPr>
    </w:p>
    <w:p w14:paraId="65BBA20E" w14:textId="77777777" w:rsidR="00FE1C03" w:rsidRPr="00FE1C03" w:rsidRDefault="00FE1C03" w:rsidP="00FE1C03">
      <w:pPr>
        <w:rPr>
          <w:rFonts w:eastAsia="Verdana Pro"/>
          <w:b/>
          <w:bCs/>
          <w:sz w:val="28"/>
          <w:szCs w:val="28"/>
        </w:rPr>
      </w:pPr>
      <w:r w:rsidRPr="00FE1C03">
        <w:rPr>
          <w:rFonts w:eastAsia="Verdana Pro"/>
          <w:b/>
          <w:bCs/>
          <w:sz w:val="28"/>
          <w:szCs w:val="28"/>
        </w:rPr>
        <w:t>When is this suitable?</w:t>
      </w:r>
    </w:p>
    <w:p w14:paraId="28E293CC" w14:textId="77777777" w:rsidR="00FE1C03" w:rsidRPr="00FE1C03" w:rsidRDefault="00FE1C03" w:rsidP="00FE1C03">
      <w:pPr>
        <w:rPr>
          <w:rFonts w:eastAsia="Omnes Pro"/>
        </w:rPr>
      </w:pPr>
    </w:p>
    <w:p w14:paraId="6A44DA56" w14:textId="7477897E" w:rsidR="00FE1C03" w:rsidRPr="00392999" w:rsidRDefault="00FE1C03" w:rsidP="00392999">
      <w:pPr>
        <w:pStyle w:val="ListParagraph"/>
        <w:numPr>
          <w:ilvl w:val="0"/>
          <w:numId w:val="18"/>
        </w:numPr>
        <w:rPr>
          <w:rFonts w:eastAsia="Omnes Pro"/>
        </w:rPr>
      </w:pPr>
      <w:r w:rsidRPr="00392999">
        <w:rPr>
          <w:rFonts w:eastAsia="Omnes Pro"/>
        </w:rPr>
        <w:t>When required by the assessment task.</w:t>
      </w:r>
    </w:p>
    <w:p w14:paraId="6E78FA9E" w14:textId="77777777" w:rsidR="00FE1C03" w:rsidRPr="00392999" w:rsidRDefault="00FE1C03" w:rsidP="00392999">
      <w:pPr>
        <w:pStyle w:val="ListParagraph"/>
        <w:numPr>
          <w:ilvl w:val="0"/>
          <w:numId w:val="18"/>
        </w:numPr>
        <w:rPr>
          <w:rFonts w:eastAsia="Omnes Pro"/>
        </w:rPr>
      </w:pPr>
      <w:r w:rsidRPr="00392999">
        <w:rPr>
          <w:rFonts w:eastAsia="Omnes Pro"/>
        </w:rPr>
        <w:t>When relevant to the work role.</w:t>
      </w:r>
    </w:p>
    <w:p w14:paraId="32337663" w14:textId="77777777" w:rsidR="00FE1C03" w:rsidRPr="00392999" w:rsidRDefault="00FE1C03" w:rsidP="00392999">
      <w:pPr>
        <w:pStyle w:val="ListParagraph"/>
        <w:numPr>
          <w:ilvl w:val="0"/>
          <w:numId w:val="18"/>
        </w:numPr>
        <w:rPr>
          <w:rFonts w:eastAsia="Omnes Pro"/>
        </w:rPr>
      </w:pPr>
      <w:r w:rsidRPr="00392999">
        <w:rPr>
          <w:rFonts w:eastAsia="Omnes Pro"/>
        </w:rPr>
        <w:t>When it meets individual learner needs.</w:t>
      </w:r>
    </w:p>
    <w:p w14:paraId="2B625880" w14:textId="77777777" w:rsidR="00FE1C03" w:rsidRDefault="00FE1C03" w:rsidP="00FE1C03">
      <w:pPr>
        <w:rPr>
          <w:bCs/>
          <w:color w:val="6F61DB"/>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FE1C03" w:rsidRPr="00027C10" w14:paraId="6C347020" w14:textId="77777777" w:rsidTr="00FE1C03">
        <w:tc>
          <w:tcPr>
            <w:tcW w:w="4508" w:type="dxa"/>
          </w:tcPr>
          <w:p w14:paraId="7E3523FB" w14:textId="77777777" w:rsidR="00FE1C03" w:rsidRPr="00027C10" w:rsidRDefault="00FE1C03" w:rsidP="00FE1C03">
            <w:pPr>
              <w:jc w:val="center"/>
              <w:rPr>
                <w:rFonts w:eastAsia="Verdana Pro"/>
                <w:b/>
                <w:bCs/>
                <w:sz w:val="24"/>
                <w:szCs w:val="24"/>
              </w:rPr>
            </w:pPr>
            <w:r w:rsidRPr="00027C10">
              <w:rPr>
                <w:rFonts w:eastAsia="Verdana Pro"/>
                <w:b/>
                <w:bCs/>
                <w:sz w:val="24"/>
                <w:szCs w:val="24"/>
              </w:rPr>
              <w:t>Do</w:t>
            </w:r>
          </w:p>
        </w:tc>
        <w:tc>
          <w:tcPr>
            <w:tcW w:w="4508" w:type="dxa"/>
          </w:tcPr>
          <w:p w14:paraId="57B23F54" w14:textId="77777777" w:rsidR="00FE1C03" w:rsidRPr="00027C10" w:rsidRDefault="00FE1C03" w:rsidP="00FE1C03">
            <w:pPr>
              <w:jc w:val="center"/>
              <w:rPr>
                <w:rFonts w:eastAsia="Verdana Pro"/>
                <w:b/>
                <w:bCs/>
                <w:sz w:val="24"/>
                <w:szCs w:val="24"/>
              </w:rPr>
            </w:pPr>
            <w:r w:rsidRPr="00027C10">
              <w:rPr>
                <w:rFonts w:eastAsia="Verdana Pro"/>
                <w:b/>
                <w:bCs/>
                <w:sz w:val="24"/>
                <w:szCs w:val="24"/>
              </w:rPr>
              <w:t>Don’t</w:t>
            </w:r>
          </w:p>
        </w:tc>
      </w:tr>
      <w:tr w:rsidR="00FE1C03" w:rsidRPr="002E6F46" w14:paraId="19028A86" w14:textId="77777777" w:rsidTr="00FE1C03">
        <w:tc>
          <w:tcPr>
            <w:tcW w:w="4508" w:type="dxa"/>
          </w:tcPr>
          <w:p w14:paraId="0900E745" w14:textId="77777777"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Check whether another evidence method is more suitable.</w:t>
            </w:r>
          </w:p>
          <w:p w14:paraId="02B505F5" w14:textId="77777777" w:rsidR="00FE1C03" w:rsidRPr="00FE1C03" w:rsidRDefault="00FE1C03" w:rsidP="00FE1C03">
            <w:pPr>
              <w:pStyle w:val="TableParagraph"/>
              <w:ind w:left="794"/>
              <w:rPr>
                <w:rFonts w:ascii="Arial" w:hAnsi="Arial" w:cs="Arial"/>
                <w:spacing w:val="-2"/>
                <w:sz w:val="24"/>
                <w:szCs w:val="24"/>
              </w:rPr>
            </w:pPr>
          </w:p>
          <w:p w14:paraId="75B22AD8" w14:textId="77777777" w:rsidR="00FE1C03" w:rsidRPr="00FE1C03" w:rsidRDefault="00FE1C03">
            <w:pPr>
              <w:pStyle w:val="TableParagraph"/>
              <w:numPr>
                <w:ilvl w:val="0"/>
                <w:numId w:val="7"/>
              </w:numPr>
              <w:ind w:right="0"/>
              <w:rPr>
                <w:rFonts w:ascii="Arial" w:hAnsi="Arial" w:cs="Arial"/>
                <w:spacing w:val="-2"/>
                <w:sz w:val="24"/>
                <w:szCs w:val="24"/>
              </w:rPr>
            </w:pPr>
            <w:r w:rsidRPr="00FE1C03">
              <w:rPr>
                <w:rFonts w:ascii="Arial" w:hAnsi="Arial" w:cs="Arial"/>
                <w:spacing w:val="-2"/>
                <w:sz w:val="24"/>
                <w:szCs w:val="24"/>
              </w:rPr>
              <w:t>Make sure the learner understands what the learner needs to do from the planning to produce evidence that will be relevant for their portfolio.</w:t>
            </w:r>
          </w:p>
          <w:p w14:paraId="4F228C11" w14:textId="77777777" w:rsidR="00FE1C03" w:rsidRPr="00FE1C03" w:rsidRDefault="00FE1C03" w:rsidP="00FE1C03">
            <w:pPr>
              <w:pStyle w:val="TableParagraph"/>
              <w:ind w:left="794" w:right="0"/>
              <w:rPr>
                <w:rFonts w:ascii="Arial" w:hAnsi="Arial" w:cs="Arial"/>
                <w:spacing w:val="-2"/>
                <w:sz w:val="24"/>
                <w:szCs w:val="24"/>
              </w:rPr>
            </w:pPr>
          </w:p>
          <w:p w14:paraId="7B6452CC" w14:textId="77777777" w:rsidR="00FE1C03" w:rsidRPr="00FE1C03" w:rsidRDefault="00FE1C03">
            <w:pPr>
              <w:pStyle w:val="TableParagraph"/>
              <w:numPr>
                <w:ilvl w:val="0"/>
                <w:numId w:val="7"/>
              </w:numPr>
              <w:ind w:right="0"/>
              <w:rPr>
                <w:rFonts w:ascii="Arial" w:hAnsi="Arial" w:cs="Arial"/>
                <w:spacing w:val="-2"/>
                <w:sz w:val="24"/>
                <w:szCs w:val="24"/>
              </w:rPr>
            </w:pPr>
            <w:proofErr w:type="spellStart"/>
            <w:r w:rsidRPr="00FE1C03">
              <w:rPr>
                <w:rFonts w:ascii="Arial" w:hAnsi="Arial" w:cs="Arial"/>
                <w:spacing w:val="-2"/>
                <w:sz w:val="24"/>
                <w:szCs w:val="24"/>
              </w:rPr>
              <w:t>Analyse</w:t>
            </w:r>
            <w:proofErr w:type="spellEnd"/>
            <w:r w:rsidRPr="00FE1C03">
              <w:rPr>
                <w:rFonts w:ascii="Arial" w:hAnsi="Arial" w:cs="Arial"/>
                <w:spacing w:val="-2"/>
                <w:sz w:val="24"/>
                <w:szCs w:val="24"/>
              </w:rPr>
              <w:t xml:space="preserve"> the evidence against the assessment criteria.  Make sure that the evidence is the learner’s own work.</w:t>
            </w:r>
          </w:p>
          <w:p w14:paraId="52C94828" w14:textId="77777777" w:rsidR="00FE1C03" w:rsidRPr="00FE1C03" w:rsidRDefault="00FE1C03" w:rsidP="00FE1C03">
            <w:pPr>
              <w:pStyle w:val="TableParagraph"/>
              <w:ind w:left="794"/>
              <w:rPr>
                <w:rFonts w:ascii="Arial" w:hAnsi="Arial" w:cs="Arial"/>
                <w:spacing w:val="-2"/>
                <w:sz w:val="24"/>
                <w:szCs w:val="24"/>
              </w:rPr>
            </w:pPr>
          </w:p>
          <w:p w14:paraId="0347BBBB" w14:textId="0EE1FDAD" w:rsidR="00FE1C03" w:rsidRPr="00FE1C03" w:rsidRDefault="00FE1C03">
            <w:pPr>
              <w:pStyle w:val="TableParagraph"/>
              <w:numPr>
                <w:ilvl w:val="0"/>
                <w:numId w:val="7"/>
              </w:numPr>
              <w:rPr>
                <w:rFonts w:ascii="Arial" w:eastAsia="Verdana Pro" w:hAnsi="Arial" w:cs="Arial"/>
                <w:sz w:val="24"/>
                <w:szCs w:val="24"/>
              </w:rPr>
            </w:pPr>
            <w:r w:rsidRPr="00FE1C03">
              <w:rPr>
                <w:rFonts w:ascii="Arial" w:hAnsi="Arial" w:cs="Arial"/>
                <w:spacing w:val="-2"/>
                <w:sz w:val="24"/>
                <w:szCs w:val="24"/>
              </w:rPr>
              <w:t>Use the evidence across units where possible (holistic assessment).</w:t>
            </w:r>
          </w:p>
        </w:tc>
        <w:tc>
          <w:tcPr>
            <w:tcW w:w="4508" w:type="dxa"/>
          </w:tcPr>
          <w:p w14:paraId="51432C2D" w14:textId="676A9796" w:rsidR="00FE1C03" w:rsidRPr="00FE1C03" w:rsidRDefault="00FE1C03">
            <w:pPr>
              <w:pStyle w:val="TableParagraph"/>
              <w:numPr>
                <w:ilvl w:val="0"/>
                <w:numId w:val="7"/>
              </w:numPr>
              <w:rPr>
                <w:rFonts w:eastAsia="Verdana Pro"/>
                <w:sz w:val="24"/>
                <w:szCs w:val="24"/>
              </w:rPr>
            </w:pPr>
            <w:r w:rsidRPr="00FE1C03">
              <w:rPr>
                <w:rFonts w:ascii="Arial" w:hAnsi="Arial" w:cs="Arial"/>
                <w:spacing w:val="-2"/>
                <w:sz w:val="24"/>
                <w:szCs w:val="24"/>
              </w:rPr>
              <w:t>Forget to ensure the learner is aware that they should not put in any evidence that is not required to meet the assessment criteria.</w:t>
            </w:r>
          </w:p>
        </w:tc>
      </w:tr>
    </w:tbl>
    <w:p w14:paraId="2FD7C576" w14:textId="77777777" w:rsidR="00FE1C03" w:rsidRDefault="00FE1C03" w:rsidP="00FE1C03">
      <w:pPr>
        <w:rPr>
          <w:bCs/>
          <w:color w:val="6F61DB"/>
        </w:rPr>
      </w:pPr>
    </w:p>
    <w:p w14:paraId="2EF31D7E" w14:textId="7078CB10" w:rsidR="00FE1C03" w:rsidRPr="00670D4E" w:rsidRDefault="00FE1C03" w:rsidP="00FE1C03">
      <w:pPr>
        <w:rPr>
          <w:b/>
          <w:color w:val="6F61DB"/>
          <w:sz w:val="36"/>
          <w:szCs w:val="36"/>
        </w:rPr>
      </w:pPr>
      <w:r>
        <w:rPr>
          <w:b/>
          <w:color w:val="6F61DB"/>
          <w:sz w:val="36"/>
          <w:szCs w:val="36"/>
        </w:rPr>
        <w:t>Recognition of Prior Learning</w:t>
      </w:r>
    </w:p>
    <w:p w14:paraId="3FBF3DB8" w14:textId="77777777" w:rsidR="00FE1C03" w:rsidRPr="004F6737" w:rsidRDefault="00FE1C03" w:rsidP="00FE1C03">
      <w:pPr>
        <w:rPr>
          <w:rFonts w:eastAsia="Verdana Pro"/>
        </w:rPr>
      </w:pPr>
    </w:p>
    <w:p w14:paraId="26AF989B" w14:textId="77777777" w:rsidR="00FE1C03" w:rsidRPr="004F6737" w:rsidRDefault="00FE1C03" w:rsidP="00FE1C03">
      <w:pPr>
        <w:rPr>
          <w:rFonts w:eastAsia="Verdana Pro"/>
          <w:b/>
          <w:bCs/>
          <w:sz w:val="28"/>
          <w:szCs w:val="28"/>
        </w:rPr>
      </w:pPr>
      <w:r w:rsidRPr="004F6737">
        <w:rPr>
          <w:rFonts w:eastAsia="Verdana Pro"/>
          <w:b/>
          <w:bCs/>
          <w:sz w:val="28"/>
          <w:szCs w:val="28"/>
        </w:rPr>
        <w:t>Introduction</w:t>
      </w:r>
    </w:p>
    <w:p w14:paraId="397E4734" w14:textId="77777777" w:rsidR="00FE1C03" w:rsidRDefault="00FE1C03" w:rsidP="00FE1C03">
      <w:pPr>
        <w:rPr>
          <w:rFonts w:eastAsia="Omnes Pro"/>
        </w:rPr>
      </w:pPr>
    </w:p>
    <w:p w14:paraId="285DB4C6" w14:textId="1155C8F8" w:rsidR="00FE1C03" w:rsidRPr="00FE1C03" w:rsidRDefault="00FE1C03" w:rsidP="00FE1C03">
      <w:pPr>
        <w:rPr>
          <w:rFonts w:eastAsia="Omnes Pro"/>
        </w:rPr>
      </w:pPr>
      <w:r w:rsidRPr="00FE1C03">
        <w:rPr>
          <w:rFonts w:eastAsia="Omnes Pro"/>
        </w:rPr>
        <w:t>This assessment method should be used with professional discretion, and centres should refer to our Recognition of Prior Learning (RPL) Credit Accumulation and Transfer (CAT) policy located on our website for further guidance.</w:t>
      </w:r>
    </w:p>
    <w:p w14:paraId="586917ED" w14:textId="77777777" w:rsidR="00FE1C03" w:rsidRPr="00FE1C03" w:rsidRDefault="00FE1C03" w:rsidP="00FE1C03">
      <w:pPr>
        <w:rPr>
          <w:rFonts w:eastAsia="Omnes Pro"/>
        </w:rPr>
      </w:pPr>
    </w:p>
    <w:p w14:paraId="16770CD1" w14:textId="77777777" w:rsidR="00FE1C03" w:rsidRPr="00FE1C03" w:rsidRDefault="00FE1C03" w:rsidP="00FE1C03">
      <w:pPr>
        <w:rPr>
          <w:rFonts w:eastAsia="Verdana Pro"/>
          <w:b/>
          <w:bCs/>
          <w:sz w:val="28"/>
          <w:szCs w:val="28"/>
        </w:rPr>
      </w:pPr>
      <w:r w:rsidRPr="00FE1C03">
        <w:rPr>
          <w:rFonts w:eastAsia="Verdana Pro"/>
          <w:b/>
          <w:bCs/>
          <w:sz w:val="28"/>
          <w:szCs w:val="28"/>
        </w:rPr>
        <w:t>What is prior learning?</w:t>
      </w:r>
    </w:p>
    <w:p w14:paraId="0953FD17" w14:textId="77777777" w:rsidR="00FE1C03" w:rsidRDefault="00FE1C03" w:rsidP="00FE1C03">
      <w:pPr>
        <w:rPr>
          <w:rFonts w:eastAsia="Omnes Pro"/>
        </w:rPr>
      </w:pPr>
    </w:p>
    <w:p w14:paraId="70336033" w14:textId="6B99E0DA" w:rsidR="00FE1C03" w:rsidRDefault="00FE1C03" w:rsidP="00FE1C03">
      <w:pPr>
        <w:rPr>
          <w:rFonts w:eastAsia="Omnes Pro"/>
        </w:rPr>
      </w:pPr>
      <w:r w:rsidRPr="00FE1C03">
        <w:rPr>
          <w:rFonts w:eastAsia="Omnes Pro"/>
        </w:rPr>
        <w:t xml:space="preserve">A method of assessment that considers whether the learner can demonstrate that they can meet the assessment   criteria for a unit through knowledge, understanding or skills that they already possess so may not need to develop </w:t>
      </w:r>
      <w:r w:rsidRPr="00FE1C03">
        <w:rPr>
          <w:rFonts w:eastAsia="Omnes Pro"/>
        </w:rPr>
        <w:lastRenderedPageBreak/>
        <w:t>through a course of learning. Learners should be made aware of the opportunities for RPL when registering for a qualification.</w:t>
      </w:r>
    </w:p>
    <w:p w14:paraId="6DCCCCD7" w14:textId="77777777" w:rsidR="00FE1C03" w:rsidRPr="00FE1C03" w:rsidRDefault="00FE1C03" w:rsidP="00FE1C03">
      <w:pPr>
        <w:rPr>
          <w:rFonts w:eastAsia="Omnes Pro"/>
        </w:rPr>
      </w:pPr>
    </w:p>
    <w:p w14:paraId="7DFE8028" w14:textId="77777777" w:rsidR="00FE1C03" w:rsidRDefault="00FE1C03" w:rsidP="00FE1C03">
      <w:pPr>
        <w:rPr>
          <w:rFonts w:eastAsia="Omnes Pro"/>
        </w:rPr>
      </w:pPr>
      <w:r w:rsidRPr="00FE1C03">
        <w:rPr>
          <w:rFonts w:eastAsia="Omnes Pro"/>
        </w:rPr>
        <w:t>If learners can produce relevant evidence, that meets assessment criteria requirements then, recognition can be given for their existing knowledge, understanding or skills.</w:t>
      </w:r>
    </w:p>
    <w:p w14:paraId="4C4CB74F" w14:textId="77777777" w:rsidR="00FE1C03" w:rsidRPr="00FE1C03" w:rsidRDefault="00FE1C03" w:rsidP="00FE1C03">
      <w:pPr>
        <w:rPr>
          <w:rFonts w:eastAsia="Omnes Pro"/>
        </w:rPr>
      </w:pPr>
    </w:p>
    <w:p w14:paraId="18B9441F" w14:textId="362132F5" w:rsidR="00FE1C03" w:rsidRPr="00FE1C03" w:rsidRDefault="00FE1C03" w:rsidP="00FE1C03">
      <w:pPr>
        <w:rPr>
          <w:rFonts w:eastAsia="Omnes Pro"/>
        </w:rPr>
      </w:pPr>
      <w:r w:rsidRPr="00FE1C03">
        <w:rPr>
          <w:rFonts w:eastAsia="Omnes Pro"/>
        </w:rPr>
        <w:t xml:space="preserve">If a learner can meet all the learning outcomes and assessment criteria in a unit, then they can claim credit for that unit solely based on their RPL achievement. </w:t>
      </w:r>
      <w:proofErr w:type="gramStart"/>
      <w:r w:rsidRPr="00FE1C03">
        <w:rPr>
          <w:rFonts w:eastAsia="Omnes Pro"/>
        </w:rPr>
        <w:t>If</w:t>
      </w:r>
      <w:proofErr w:type="gramEnd"/>
      <w:r w:rsidRPr="00FE1C03">
        <w:rPr>
          <w:rFonts w:eastAsia="Omnes Pro"/>
        </w:rPr>
        <w:t xml:space="preserve"> however, evidence from RPL is only sufficient to cover one or more assessment criteria, or to partly meet the need of an assessment criteria, then additional assessment methods should be employed to generate the sufficient evidence required to make a safe assessment decision.</w:t>
      </w:r>
    </w:p>
    <w:p w14:paraId="21FDF85B" w14:textId="77777777" w:rsidR="00FE1C03" w:rsidRDefault="00FE1C03" w:rsidP="00FE1C03">
      <w:pPr>
        <w:rPr>
          <w:bCs/>
          <w:color w:val="6F61DB"/>
        </w:rPr>
      </w:pPr>
    </w:p>
    <w:p w14:paraId="52C7BAF5" w14:textId="77777777" w:rsidR="00FE1C03" w:rsidRPr="00FE1C03" w:rsidRDefault="00FE1C03" w:rsidP="00FE1C03">
      <w:pPr>
        <w:rPr>
          <w:rFonts w:eastAsia="Verdana Pro"/>
          <w:b/>
          <w:bCs/>
          <w:sz w:val="28"/>
          <w:szCs w:val="28"/>
        </w:rPr>
      </w:pPr>
      <w:r w:rsidRPr="00FE1C03">
        <w:rPr>
          <w:rFonts w:eastAsia="Verdana Pro"/>
          <w:b/>
          <w:bCs/>
          <w:sz w:val="28"/>
          <w:szCs w:val="28"/>
        </w:rPr>
        <w:t>When is this suitable?</w:t>
      </w:r>
    </w:p>
    <w:p w14:paraId="535C3D5E" w14:textId="77777777" w:rsidR="00FE1C03" w:rsidRPr="00FE1C03" w:rsidRDefault="00FE1C03" w:rsidP="00FE1C03">
      <w:pPr>
        <w:rPr>
          <w:rFonts w:eastAsia="Omnes Pro"/>
        </w:rPr>
      </w:pPr>
    </w:p>
    <w:p w14:paraId="26359167" w14:textId="77777777" w:rsidR="00FE1C03" w:rsidRPr="00FE1C03" w:rsidRDefault="00FE1C03">
      <w:pPr>
        <w:pStyle w:val="ListParagraph"/>
        <w:widowControl w:val="0"/>
        <w:numPr>
          <w:ilvl w:val="0"/>
          <w:numId w:val="8"/>
        </w:numPr>
        <w:tabs>
          <w:tab w:val="left" w:pos="314"/>
        </w:tabs>
        <w:spacing w:after="0"/>
        <w:ind w:right="890"/>
        <w:rPr>
          <w:rFonts w:eastAsia="Omnes Pro"/>
        </w:rPr>
      </w:pPr>
      <w:r w:rsidRPr="00FE1C03">
        <w:t>When a learner has evidence of previous achievement (learning) that could be assessed against criteria within a qualification.</w:t>
      </w:r>
    </w:p>
    <w:p w14:paraId="47556AB7" w14:textId="77777777" w:rsidR="00FE1C03" w:rsidRDefault="00FE1C03" w:rsidP="002E6F46">
      <w:pPr>
        <w:rPr>
          <w:bCs/>
          <w:color w:val="6F61DB"/>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FE1C03" w:rsidRPr="00027C10" w14:paraId="7585F74D" w14:textId="77777777" w:rsidTr="00E81B43">
        <w:tc>
          <w:tcPr>
            <w:tcW w:w="4508" w:type="dxa"/>
          </w:tcPr>
          <w:p w14:paraId="671634DE" w14:textId="77777777" w:rsidR="00FE1C03" w:rsidRPr="00027C10" w:rsidRDefault="00FE1C03" w:rsidP="00E81B43">
            <w:pPr>
              <w:jc w:val="center"/>
              <w:rPr>
                <w:rFonts w:eastAsia="Verdana Pro"/>
                <w:b/>
                <w:bCs/>
                <w:sz w:val="24"/>
                <w:szCs w:val="24"/>
              </w:rPr>
            </w:pPr>
            <w:r w:rsidRPr="00027C10">
              <w:rPr>
                <w:rFonts w:eastAsia="Verdana Pro"/>
                <w:b/>
                <w:bCs/>
                <w:sz w:val="24"/>
                <w:szCs w:val="24"/>
              </w:rPr>
              <w:t>Do</w:t>
            </w:r>
          </w:p>
        </w:tc>
        <w:tc>
          <w:tcPr>
            <w:tcW w:w="4508" w:type="dxa"/>
          </w:tcPr>
          <w:p w14:paraId="59F70BA1" w14:textId="77777777" w:rsidR="00FE1C03" w:rsidRPr="00027C10" w:rsidRDefault="00FE1C03" w:rsidP="00E81B43">
            <w:pPr>
              <w:jc w:val="center"/>
              <w:rPr>
                <w:rFonts w:eastAsia="Verdana Pro"/>
                <w:b/>
                <w:bCs/>
                <w:sz w:val="24"/>
                <w:szCs w:val="24"/>
              </w:rPr>
            </w:pPr>
            <w:r w:rsidRPr="00027C10">
              <w:rPr>
                <w:rFonts w:eastAsia="Verdana Pro"/>
                <w:b/>
                <w:bCs/>
                <w:sz w:val="24"/>
                <w:szCs w:val="24"/>
              </w:rPr>
              <w:t>Don’t</w:t>
            </w:r>
          </w:p>
        </w:tc>
      </w:tr>
      <w:tr w:rsidR="00FE1C03" w:rsidRPr="00FE1C03" w14:paraId="09100EC8" w14:textId="77777777" w:rsidTr="00E81B43">
        <w:tc>
          <w:tcPr>
            <w:tcW w:w="4508" w:type="dxa"/>
          </w:tcPr>
          <w:p w14:paraId="46E4B728" w14:textId="77777777"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Make sure the centre has a policy, process, procedures, or system in place to enable recognition of prior learning.</w:t>
            </w:r>
          </w:p>
          <w:p w14:paraId="4F535FCF" w14:textId="77777777" w:rsidR="00FE1C03" w:rsidRPr="00FE1C03" w:rsidRDefault="00FE1C03" w:rsidP="00FE1C03">
            <w:pPr>
              <w:pStyle w:val="TableParagraph"/>
              <w:ind w:left="794"/>
              <w:rPr>
                <w:rFonts w:ascii="Arial" w:hAnsi="Arial" w:cs="Arial"/>
                <w:spacing w:val="-2"/>
                <w:sz w:val="24"/>
                <w:szCs w:val="24"/>
              </w:rPr>
            </w:pPr>
          </w:p>
          <w:p w14:paraId="4C8F5FB7" w14:textId="77777777"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Consider conducting a professional discussion to ensure the learner has maintained knowledge to meet the requirements of the assessment criteria.</w:t>
            </w:r>
          </w:p>
          <w:p w14:paraId="3357CF51" w14:textId="77777777" w:rsidR="00FE1C03" w:rsidRPr="00FE1C03" w:rsidRDefault="00FE1C03" w:rsidP="00FE1C03">
            <w:pPr>
              <w:pStyle w:val="TableParagraph"/>
              <w:ind w:left="794"/>
              <w:rPr>
                <w:rFonts w:ascii="Arial" w:hAnsi="Arial" w:cs="Arial"/>
                <w:spacing w:val="-2"/>
                <w:sz w:val="24"/>
                <w:szCs w:val="24"/>
              </w:rPr>
            </w:pPr>
          </w:p>
          <w:p w14:paraId="4AB9161D" w14:textId="77777777"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Ensure learners have successfully completed the assessment criteria for the whole or part of a unit within a qualification.</w:t>
            </w:r>
          </w:p>
          <w:p w14:paraId="39923F83" w14:textId="77777777" w:rsidR="00FE1C03" w:rsidRPr="00FE1C03" w:rsidRDefault="00FE1C03" w:rsidP="00FE1C03">
            <w:pPr>
              <w:pStyle w:val="TableParagraph"/>
              <w:ind w:left="794"/>
              <w:rPr>
                <w:rFonts w:ascii="Arial" w:hAnsi="Arial" w:cs="Arial"/>
                <w:spacing w:val="-2"/>
                <w:sz w:val="24"/>
                <w:szCs w:val="24"/>
              </w:rPr>
            </w:pPr>
          </w:p>
          <w:p w14:paraId="3A9B4A6C" w14:textId="77777777"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Ensure the evidence is current, valid, authentic, sufficient and reliable.</w:t>
            </w:r>
          </w:p>
          <w:p w14:paraId="7282F629" w14:textId="77777777" w:rsidR="00FE1C03" w:rsidRPr="00FE1C03" w:rsidRDefault="00FE1C03" w:rsidP="00FE1C03">
            <w:pPr>
              <w:pStyle w:val="TableParagraph"/>
              <w:ind w:left="794"/>
              <w:rPr>
                <w:rFonts w:ascii="Arial" w:hAnsi="Arial" w:cs="Arial"/>
                <w:spacing w:val="-2"/>
                <w:sz w:val="24"/>
                <w:szCs w:val="24"/>
              </w:rPr>
            </w:pPr>
          </w:p>
          <w:p w14:paraId="519D9347" w14:textId="6F4049A3" w:rsidR="00FE1C03" w:rsidRPr="00FE1C03" w:rsidRDefault="00FE1C03">
            <w:pPr>
              <w:pStyle w:val="TableParagraph"/>
              <w:numPr>
                <w:ilvl w:val="0"/>
                <w:numId w:val="7"/>
              </w:numPr>
              <w:ind w:right="0"/>
              <w:rPr>
                <w:rFonts w:ascii="Arial" w:hAnsi="Arial" w:cs="Arial"/>
                <w:spacing w:val="-2"/>
                <w:sz w:val="24"/>
                <w:szCs w:val="24"/>
              </w:rPr>
            </w:pPr>
            <w:r w:rsidRPr="00FE1C03">
              <w:rPr>
                <w:rFonts w:ascii="Arial" w:hAnsi="Arial" w:cs="Arial"/>
                <w:spacing w:val="-2"/>
                <w:sz w:val="24"/>
                <w:szCs w:val="24"/>
              </w:rPr>
              <w:t>Ensure learners have evidence of recent prior study which meets assessment criteria of the current program of study being undertaken in full.</w:t>
            </w:r>
          </w:p>
        </w:tc>
        <w:tc>
          <w:tcPr>
            <w:tcW w:w="4508" w:type="dxa"/>
          </w:tcPr>
          <w:p w14:paraId="23765555" w14:textId="77777777"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Over assess learners for learning they have clearly evidenced.</w:t>
            </w:r>
          </w:p>
          <w:p w14:paraId="0DB46657" w14:textId="77777777" w:rsidR="00FE1C03" w:rsidRPr="00FE1C03" w:rsidRDefault="00FE1C03" w:rsidP="00FE1C03">
            <w:pPr>
              <w:pStyle w:val="TableParagraph"/>
              <w:ind w:left="794"/>
              <w:rPr>
                <w:rFonts w:ascii="Arial" w:hAnsi="Arial" w:cs="Arial"/>
                <w:spacing w:val="-2"/>
                <w:sz w:val="24"/>
                <w:szCs w:val="24"/>
              </w:rPr>
            </w:pPr>
          </w:p>
          <w:p w14:paraId="5CC6BD85" w14:textId="77777777"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 xml:space="preserve">Do not use evidence of prior learning that is </w:t>
            </w:r>
            <w:proofErr w:type="gramStart"/>
            <w:r w:rsidRPr="00FE1C03">
              <w:rPr>
                <w:rFonts w:ascii="Arial" w:hAnsi="Arial" w:cs="Arial"/>
                <w:spacing w:val="-2"/>
                <w:sz w:val="24"/>
                <w:szCs w:val="24"/>
              </w:rPr>
              <w:t>similar to</w:t>
            </w:r>
            <w:proofErr w:type="gramEnd"/>
            <w:r w:rsidRPr="00FE1C03">
              <w:rPr>
                <w:rFonts w:ascii="Arial" w:hAnsi="Arial" w:cs="Arial"/>
                <w:spacing w:val="-2"/>
                <w:sz w:val="24"/>
                <w:szCs w:val="24"/>
              </w:rPr>
              <w:t xml:space="preserve"> assessment criteria, but which has been met at a level lower than the current program of study being undertaken by the learner.</w:t>
            </w:r>
          </w:p>
          <w:p w14:paraId="4F616DB5" w14:textId="77777777" w:rsidR="00FE1C03" w:rsidRPr="00FE1C03" w:rsidRDefault="00FE1C03" w:rsidP="00FE1C03">
            <w:pPr>
              <w:pStyle w:val="TableParagraph"/>
              <w:ind w:left="794"/>
              <w:rPr>
                <w:rFonts w:ascii="Arial" w:hAnsi="Arial" w:cs="Arial"/>
                <w:spacing w:val="-2"/>
                <w:sz w:val="24"/>
                <w:szCs w:val="24"/>
              </w:rPr>
            </w:pPr>
          </w:p>
          <w:p w14:paraId="67BAA326" w14:textId="2C00059F"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Do not use prior learning that is not current in meeting the qualification.</w:t>
            </w:r>
          </w:p>
          <w:p w14:paraId="7E11E64E" w14:textId="77777777" w:rsidR="00FE1C03" w:rsidRPr="00FE1C03" w:rsidRDefault="00FE1C03" w:rsidP="00FE1C03">
            <w:pPr>
              <w:pStyle w:val="TableParagraph"/>
              <w:ind w:left="794"/>
              <w:rPr>
                <w:rFonts w:ascii="Arial" w:hAnsi="Arial" w:cs="Arial"/>
                <w:spacing w:val="-2"/>
                <w:sz w:val="24"/>
                <w:szCs w:val="24"/>
              </w:rPr>
            </w:pPr>
          </w:p>
          <w:p w14:paraId="0FBD480F" w14:textId="1945DD91" w:rsidR="00FE1C03" w:rsidRPr="00FE1C03" w:rsidRDefault="00FE1C03">
            <w:pPr>
              <w:pStyle w:val="TableParagraph"/>
              <w:numPr>
                <w:ilvl w:val="0"/>
                <w:numId w:val="7"/>
              </w:numPr>
              <w:rPr>
                <w:rFonts w:ascii="Arial" w:hAnsi="Arial" w:cs="Arial"/>
                <w:spacing w:val="-2"/>
                <w:sz w:val="24"/>
                <w:szCs w:val="24"/>
              </w:rPr>
            </w:pPr>
            <w:r w:rsidRPr="00FE1C03">
              <w:rPr>
                <w:rFonts w:ascii="Arial" w:hAnsi="Arial" w:cs="Arial"/>
                <w:spacing w:val="-2"/>
                <w:sz w:val="24"/>
                <w:szCs w:val="24"/>
              </w:rPr>
              <w:t xml:space="preserve">Do not use </w:t>
            </w:r>
            <w:r>
              <w:rPr>
                <w:rFonts w:ascii="Arial" w:hAnsi="Arial" w:cs="Arial"/>
                <w:spacing w:val="-2"/>
                <w:sz w:val="24"/>
                <w:szCs w:val="24"/>
              </w:rPr>
              <w:t>p</w:t>
            </w:r>
            <w:r w:rsidRPr="00FE1C03">
              <w:rPr>
                <w:rFonts w:ascii="Arial" w:hAnsi="Arial" w:cs="Arial"/>
                <w:spacing w:val="-2"/>
                <w:sz w:val="24"/>
                <w:szCs w:val="24"/>
              </w:rPr>
              <w:t xml:space="preserve">rior learning that has been </w:t>
            </w:r>
            <w:proofErr w:type="gramStart"/>
            <w:r w:rsidRPr="00FE1C03">
              <w:rPr>
                <w:rFonts w:ascii="Arial" w:hAnsi="Arial" w:cs="Arial"/>
                <w:spacing w:val="-2"/>
                <w:sz w:val="24"/>
                <w:szCs w:val="24"/>
              </w:rPr>
              <w:t>referred</w:t>
            </w:r>
            <w:proofErr w:type="gramEnd"/>
            <w:r w:rsidRPr="00FE1C03">
              <w:rPr>
                <w:rFonts w:ascii="Arial" w:hAnsi="Arial" w:cs="Arial"/>
                <w:spacing w:val="-2"/>
                <w:sz w:val="24"/>
                <w:szCs w:val="24"/>
              </w:rPr>
              <w:t xml:space="preserve"> by an assessor.</w:t>
            </w:r>
          </w:p>
          <w:p w14:paraId="6B821587" w14:textId="77777777" w:rsidR="00FE1C03" w:rsidRPr="00FE1C03" w:rsidRDefault="00FE1C03" w:rsidP="00FE1C03">
            <w:pPr>
              <w:pStyle w:val="TableParagraph"/>
              <w:ind w:left="794"/>
              <w:rPr>
                <w:rFonts w:ascii="Arial" w:hAnsi="Arial" w:cs="Arial"/>
                <w:spacing w:val="-2"/>
                <w:sz w:val="24"/>
                <w:szCs w:val="24"/>
              </w:rPr>
            </w:pPr>
          </w:p>
          <w:p w14:paraId="2527F5DE" w14:textId="66757097" w:rsidR="00FE1C03" w:rsidRPr="00FE1C03" w:rsidRDefault="00FE1C03">
            <w:pPr>
              <w:pStyle w:val="TableParagraph"/>
              <w:numPr>
                <w:ilvl w:val="0"/>
                <w:numId w:val="7"/>
              </w:numPr>
              <w:rPr>
                <w:spacing w:val="-3"/>
                <w:sz w:val="24"/>
                <w:szCs w:val="24"/>
              </w:rPr>
            </w:pPr>
            <w:r w:rsidRPr="00FE1C03">
              <w:rPr>
                <w:rFonts w:ascii="Arial" w:hAnsi="Arial" w:cs="Arial"/>
                <w:spacing w:val="-2"/>
                <w:sz w:val="24"/>
                <w:szCs w:val="24"/>
              </w:rPr>
              <w:t xml:space="preserve">Do not use </w:t>
            </w:r>
            <w:r>
              <w:rPr>
                <w:rFonts w:ascii="Arial" w:hAnsi="Arial" w:cs="Arial"/>
                <w:spacing w:val="-2"/>
                <w:sz w:val="24"/>
                <w:szCs w:val="24"/>
              </w:rPr>
              <w:t>p</w:t>
            </w:r>
            <w:r w:rsidRPr="00FE1C03">
              <w:rPr>
                <w:rFonts w:ascii="Arial" w:hAnsi="Arial" w:cs="Arial"/>
                <w:spacing w:val="-2"/>
                <w:sz w:val="24"/>
                <w:szCs w:val="24"/>
              </w:rPr>
              <w:t>rior learning that has not been assessed by an assessor.</w:t>
            </w:r>
          </w:p>
        </w:tc>
      </w:tr>
    </w:tbl>
    <w:p w14:paraId="59889057" w14:textId="77777777" w:rsidR="00FE1C03" w:rsidRDefault="00FE1C03" w:rsidP="002E6F46">
      <w:pPr>
        <w:rPr>
          <w:bCs/>
          <w:color w:val="6F61DB"/>
        </w:rPr>
      </w:pPr>
    </w:p>
    <w:p w14:paraId="01647177" w14:textId="77777777" w:rsidR="00AA0B3A" w:rsidRDefault="00AA0B3A" w:rsidP="002E6F46">
      <w:pPr>
        <w:rPr>
          <w:bCs/>
          <w:color w:val="6F61DB"/>
        </w:rPr>
      </w:pPr>
    </w:p>
    <w:p w14:paraId="18703449" w14:textId="5E081043" w:rsidR="00AA0B3A" w:rsidRPr="00670D4E" w:rsidRDefault="00AA0B3A" w:rsidP="00AA0B3A">
      <w:pPr>
        <w:rPr>
          <w:b/>
          <w:color w:val="6F61DB"/>
          <w:sz w:val="36"/>
          <w:szCs w:val="36"/>
        </w:rPr>
      </w:pPr>
      <w:r>
        <w:rPr>
          <w:b/>
          <w:color w:val="6F61DB"/>
          <w:sz w:val="36"/>
          <w:szCs w:val="36"/>
        </w:rPr>
        <w:t>Reflection on own practice in a real work environment</w:t>
      </w:r>
    </w:p>
    <w:p w14:paraId="23928A18" w14:textId="77777777" w:rsidR="00AA0B3A" w:rsidRPr="004F6737" w:rsidRDefault="00AA0B3A" w:rsidP="00AA0B3A">
      <w:pPr>
        <w:rPr>
          <w:rFonts w:eastAsia="Verdana Pro"/>
        </w:rPr>
      </w:pPr>
    </w:p>
    <w:p w14:paraId="47C88FB0" w14:textId="77777777" w:rsidR="00AA0B3A" w:rsidRPr="004F6737" w:rsidRDefault="00AA0B3A" w:rsidP="00AA0B3A">
      <w:pPr>
        <w:rPr>
          <w:rFonts w:eastAsia="Verdana Pro"/>
          <w:b/>
          <w:bCs/>
          <w:sz w:val="28"/>
          <w:szCs w:val="28"/>
        </w:rPr>
      </w:pPr>
      <w:r w:rsidRPr="004F6737">
        <w:rPr>
          <w:rFonts w:eastAsia="Verdana Pro"/>
          <w:b/>
          <w:bCs/>
          <w:sz w:val="28"/>
          <w:szCs w:val="28"/>
        </w:rPr>
        <w:t>Introduction</w:t>
      </w:r>
    </w:p>
    <w:p w14:paraId="743D2C06" w14:textId="77777777" w:rsidR="00AA0B3A" w:rsidRDefault="00AA0B3A" w:rsidP="00AA0B3A">
      <w:pPr>
        <w:rPr>
          <w:rFonts w:eastAsia="Omnes Pro"/>
        </w:rPr>
      </w:pPr>
    </w:p>
    <w:p w14:paraId="69CEE141" w14:textId="52DEBADC" w:rsidR="00AA0B3A" w:rsidRDefault="00AA0B3A" w:rsidP="00AA0B3A">
      <w:pPr>
        <w:rPr>
          <w:rFonts w:eastAsia="Omnes Pro"/>
        </w:rPr>
      </w:pPr>
      <w:r w:rsidRPr="00AA0B3A">
        <w:rPr>
          <w:rFonts w:eastAsia="Omnes Pro"/>
        </w:rPr>
        <w:t>A discreet piece of work where learners should consider their actions, experiences or learning and the implications of these to suggest significant developments for future action, learning or practice.</w:t>
      </w:r>
    </w:p>
    <w:p w14:paraId="100F4A1B" w14:textId="77777777" w:rsidR="00AA0B3A" w:rsidRDefault="00AA0B3A" w:rsidP="00AA0B3A">
      <w:pPr>
        <w:rPr>
          <w:rFonts w:eastAsia="Omnes Pro"/>
        </w:rPr>
      </w:pPr>
    </w:p>
    <w:p w14:paraId="5A9E4352" w14:textId="77777777" w:rsidR="00AA0B3A" w:rsidRPr="00AA0B3A" w:rsidRDefault="00AA0B3A" w:rsidP="00AA0B3A">
      <w:pPr>
        <w:rPr>
          <w:rFonts w:eastAsia="Verdana Pro"/>
          <w:b/>
          <w:bCs/>
          <w:sz w:val="28"/>
          <w:szCs w:val="28"/>
        </w:rPr>
      </w:pPr>
      <w:r w:rsidRPr="00AA0B3A">
        <w:rPr>
          <w:rFonts w:eastAsia="Verdana Pro"/>
          <w:b/>
          <w:bCs/>
          <w:sz w:val="28"/>
          <w:szCs w:val="28"/>
        </w:rPr>
        <w:t>When is this suitable?</w:t>
      </w:r>
    </w:p>
    <w:p w14:paraId="014C4B46" w14:textId="77777777" w:rsidR="00AA0B3A" w:rsidRDefault="00AA0B3A" w:rsidP="00AA0B3A">
      <w:pPr>
        <w:rPr>
          <w:rFonts w:eastAsia="Omnes Pro"/>
        </w:rPr>
      </w:pPr>
    </w:p>
    <w:p w14:paraId="04897996" w14:textId="3BDBFB81" w:rsidR="00AA0B3A" w:rsidRPr="00AA0B3A" w:rsidRDefault="00AA0B3A">
      <w:pPr>
        <w:pStyle w:val="ListParagraph"/>
        <w:numPr>
          <w:ilvl w:val="0"/>
          <w:numId w:val="9"/>
        </w:numPr>
        <w:spacing w:after="0"/>
        <w:rPr>
          <w:rFonts w:eastAsia="Omnes Pro"/>
        </w:rPr>
      </w:pPr>
      <w:r w:rsidRPr="00AA0B3A">
        <w:rPr>
          <w:rFonts w:eastAsia="Omnes Pro"/>
        </w:rPr>
        <w:t>To evidence knowledge or competence for a competence-based learning outcome.</w:t>
      </w:r>
    </w:p>
    <w:p w14:paraId="290A1170" w14:textId="65F9B366" w:rsidR="00AA0B3A" w:rsidRPr="00AA0B3A" w:rsidRDefault="00AA0B3A">
      <w:pPr>
        <w:pStyle w:val="ListParagraph"/>
        <w:numPr>
          <w:ilvl w:val="0"/>
          <w:numId w:val="9"/>
        </w:numPr>
        <w:spacing w:after="0"/>
        <w:rPr>
          <w:rFonts w:eastAsia="Omnes Pro"/>
        </w:rPr>
      </w:pPr>
      <w:r w:rsidRPr="00AA0B3A">
        <w:rPr>
          <w:rFonts w:eastAsia="Omnes Pro"/>
        </w:rPr>
        <w:t>To show in depth understanding of a topic or work role.</w:t>
      </w:r>
    </w:p>
    <w:p w14:paraId="0B4C3B1D" w14:textId="194309CF" w:rsidR="00AA0B3A" w:rsidRPr="00AA0B3A" w:rsidRDefault="00AA0B3A">
      <w:pPr>
        <w:pStyle w:val="ListParagraph"/>
        <w:numPr>
          <w:ilvl w:val="0"/>
          <w:numId w:val="9"/>
        </w:numPr>
        <w:spacing w:after="0"/>
        <w:rPr>
          <w:rFonts w:eastAsia="Omnes Pro"/>
        </w:rPr>
      </w:pPr>
      <w:r w:rsidRPr="00AA0B3A">
        <w:rPr>
          <w:rFonts w:eastAsia="Omnes Pro"/>
        </w:rPr>
        <w:t>To support direct observation or provide evidence of skills/competency when direct observation is not an appropriate method due to confidentiality such as safeguarding, when an in-depth review of an action or process is required.</w:t>
      </w:r>
    </w:p>
    <w:p w14:paraId="6CFB524C" w14:textId="77777777" w:rsidR="00AA0B3A" w:rsidRDefault="00AA0B3A" w:rsidP="002E6F46">
      <w:pPr>
        <w:rPr>
          <w:bCs/>
          <w:color w:val="6F61DB"/>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AA0B3A" w:rsidRPr="00027C10" w14:paraId="4F172225" w14:textId="77777777" w:rsidTr="00E81B43">
        <w:tc>
          <w:tcPr>
            <w:tcW w:w="4508" w:type="dxa"/>
          </w:tcPr>
          <w:p w14:paraId="5F79C4C2" w14:textId="77777777" w:rsidR="00AA0B3A" w:rsidRPr="00027C10" w:rsidRDefault="00AA0B3A" w:rsidP="00E81B43">
            <w:pPr>
              <w:jc w:val="center"/>
              <w:rPr>
                <w:rFonts w:eastAsia="Verdana Pro"/>
                <w:b/>
                <w:bCs/>
                <w:sz w:val="24"/>
                <w:szCs w:val="24"/>
              </w:rPr>
            </w:pPr>
            <w:r w:rsidRPr="00027C10">
              <w:rPr>
                <w:rFonts w:eastAsia="Verdana Pro"/>
                <w:b/>
                <w:bCs/>
                <w:sz w:val="24"/>
                <w:szCs w:val="24"/>
              </w:rPr>
              <w:t>Do</w:t>
            </w:r>
          </w:p>
        </w:tc>
        <w:tc>
          <w:tcPr>
            <w:tcW w:w="4508" w:type="dxa"/>
          </w:tcPr>
          <w:p w14:paraId="5D7E3DD6" w14:textId="77777777" w:rsidR="00AA0B3A" w:rsidRPr="00027C10" w:rsidRDefault="00AA0B3A" w:rsidP="00E81B43">
            <w:pPr>
              <w:jc w:val="center"/>
              <w:rPr>
                <w:rFonts w:eastAsia="Verdana Pro"/>
                <w:b/>
                <w:bCs/>
                <w:sz w:val="24"/>
                <w:szCs w:val="24"/>
              </w:rPr>
            </w:pPr>
            <w:r w:rsidRPr="00027C10">
              <w:rPr>
                <w:rFonts w:eastAsia="Verdana Pro"/>
                <w:b/>
                <w:bCs/>
                <w:sz w:val="24"/>
                <w:szCs w:val="24"/>
              </w:rPr>
              <w:t>Don’t</w:t>
            </w:r>
          </w:p>
        </w:tc>
      </w:tr>
      <w:tr w:rsidR="00AA0B3A" w:rsidRPr="00FE1C03" w14:paraId="19EA5EB6" w14:textId="77777777" w:rsidTr="00E81B43">
        <w:tc>
          <w:tcPr>
            <w:tcW w:w="4508" w:type="dxa"/>
          </w:tcPr>
          <w:p w14:paraId="6A36B841" w14:textId="40AF374F" w:rsidR="00AA0B3A" w:rsidRDefault="00AA0B3A">
            <w:pPr>
              <w:pStyle w:val="TableParagraph"/>
              <w:numPr>
                <w:ilvl w:val="0"/>
                <w:numId w:val="11"/>
              </w:numPr>
              <w:rPr>
                <w:rFonts w:ascii="Arial" w:hAnsi="Arial" w:cs="Arial"/>
                <w:spacing w:val="-2"/>
                <w:sz w:val="24"/>
                <w:szCs w:val="24"/>
              </w:rPr>
            </w:pPr>
            <w:r w:rsidRPr="00AA0B3A">
              <w:rPr>
                <w:rFonts w:ascii="Arial" w:hAnsi="Arial" w:cs="Arial"/>
                <w:spacing w:val="-2"/>
                <w:sz w:val="24"/>
                <w:szCs w:val="24"/>
              </w:rPr>
              <w:t xml:space="preserve">Make sure that there is evidence of review and reflection. </w:t>
            </w:r>
          </w:p>
          <w:p w14:paraId="5932BB0F" w14:textId="77777777" w:rsidR="00AA0B3A" w:rsidRPr="00AA0B3A" w:rsidRDefault="00AA0B3A" w:rsidP="00AA0B3A">
            <w:pPr>
              <w:pStyle w:val="TableParagraph"/>
              <w:rPr>
                <w:rFonts w:ascii="Arial" w:hAnsi="Arial" w:cs="Arial"/>
                <w:spacing w:val="-2"/>
                <w:sz w:val="24"/>
                <w:szCs w:val="24"/>
              </w:rPr>
            </w:pPr>
          </w:p>
          <w:p w14:paraId="50477BE4" w14:textId="4CB6EFAC" w:rsidR="00AA0B3A" w:rsidRDefault="00AA0B3A" w:rsidP="00AA0B3A">
            <w:pPr>
              <w:pStyle w:val="TableParagraph"/>
              <w:rPr>
                <w:rFonts w:ascii="Arial" w:hAnsi="Arial" w:cs="Arial"/>
                <w:spacing w:val="-2"/>
                <w:sz w:val="24"/>
                <w:szCs w:val="24"/>
              </w:rPr>
            </w:pPr>
            <w:r w:rsidRPr="00AA0B3A">
              <w:rPr>
                <w:rFonts w:ascii="Arial" w:hAnsi="Arial" w:cs="Arial"/>
                <w:spacing w:val="-2"/>
                <w:sz w:val="24"/>
                <w:szCs w:val="24"/>
              </w:rPr>
              <w:t>Ensure that the learner understands the need to:</w:t>
            </w:r>
          </w:p>
          <w:p w14:paraId="2F225113" w14:textId="77777777" w:rsidR="00AA0B3A" w:rsidRPr="00AA0B3A" w:rsidRDefault="00AA0B3A" w:rsidP="00AA0B3A">
            <w:pPr>
              <w:pStyle w:val="TableParagraph"/>
              <w:rPr>
                <w:rFonts w:ascii="Arial" w:hAnsi="Arial" w:cs="Arial"/>
                <w:spacing w:val="-2"/>
                <w:sz w:val="24"/>
                <w:szCs w:val="24"/>
              </w:rPr>
            </w:pPr>
          </w:p>
          <w:p w14:paraId="6168B158" w14:textId="51600D05" w:rsidR="00AA0B3A" w:rsidRPr="00AA0B3A" w:rsidRDefault="00AA0B3A">
            <w:pPr>
              <w:pStyle w:val="TableParagraph"/>
              <w:numPr>
                <w:ilvl w:val="0"/>
                <w:numId w:val="10"/>
              </w:numPr>
              <w:rPr>
                <w:rFonts w:ascii="Arial" w:hAnsi="Arial" w:cs="Arial"/>
                <w:spacing w:val="-2"/>
                <w:sz w:val="24"/>
                <w:szCs w:val="24"/>
              </w:rPr>
            </w:pPr>
            <w:r w:rsidRPr="00AA0B3A">
              <w:rPr>
                <w:rFonts w:ascii="Arial" w:hAnsi="Arial" w:cs="Arial"/>
                <w:spacing w:val="-2"/>
                <w:sz w:val="24"/>
                <w:szCs w:val="24"/>
              </w:rPr>
              <w:t>Make sure that the initial description of action, experiences or learning is clearly written</w:t>
            </w:r>
          </w:p>
          <w:p w14:paraId="0267DDB5" w14:textId="77777777" w:rsidR="00AA0B3A" w:rsidRDefault="00AA0B3A" w:rsidP="00AA0B3A">
            <w:pPr>
              <w:pStyle w:val="TableParagraph"/>
              <w:rPr>
                <w:rFonts w:ascii="Arial" w:hAnsi="Arial" w:cs="Arial"/>
                <w:spacing w:val="-2"/>
                <w:sz w:val="24"/>
                <w:szCs w:val="24"/>
              </w:rPr>
            </w:pPr>
          </w:p>
          <w:p w14:paraId="26BD0A87" w14:textId="55CE7E08" w:rsidR="00AA0B3A" w:rsidRPr="00AA0B3A" w:rsidRDefault="00AA0B3A">
            <w:pPr>
              <w:pStyle w:val="TableParagraph"/>
              <w:numPr>
                <w:ilvl w:val="0"/>
                <w:numId w:val="10"/>
              </w:numPr>
              <w:rPr>
                <w:rFonts w:ascii="Arial" w:hAnsi="Arial" w:cs="Arial"/>
                <w:spacing w:val="-2"/>
                <w:sz w:val="24"/>
                <w:szCs w:val="24"/>
              </w:rPr>
            </w:pPr>
            <w:r>
              <w:rPr>
                <w:rFonts w:ascii="Arial" w:hAnsi="Arial" w:cs="Arial"/>
                <w:spacing w:val="-2"/>
                <w:sz w:val="24"/>
                <w:szCs w:val="24"/>
              </w:rPr>
              <w:t>M</w:t>
            </w:r>
            <w:r w:rsidRPr="00AA0B3A">
              <w:rPr>
                <w:rFonts w:ascii="Arial" w:hAnsi="Arial" w:cs="Arial"/>
                <w:spacing w:val="-2"/>
                <w:sz w:val="24"/>
                <w:szCs w:val="24"/>
              </w:rPr>
              <w:t>ake sure that the account is truly reflective and not just a description of the events and written in the first person.</w:t>
            </w:r>
          </w:p>
          <w:p w14:paraId="3D499FA8" w14:textId="77777777" w:rsidR="00AA0B3A" w:rsidRPr="00AA0B3A" w:rsidRDefault="00AA0B3A" w:rsidP="00AA0B3A">
            <w:pPr>
              <w:pStyle w:val="TableParagraph"/>
              <w:rPr>
                <w:rFonts w:ascii="Arial" w:hAnsi="Arial" w:cs="Arial"/>
                <w:spacing w:val="-2"/>
                <w:sz w:val="24"/>
                <w:szCs w:val="24"/>
              </w:rPr>
            </w:pPr>
          </w:p>
          <w:p w14:paraId="4C7EB5DD" w14:textId="6FF438FC" w:rsidR="00AA0B3A" w:rsidRPr="00AA0B3A" w:rsidRDefault="00AA0B3A">
            <w:pPr>
              <w:pStyle w:val="TableParagraph"/>
              <w:numPr>
                <w:ilvl w:val="0"/>
                <w:numId w:val="10"/>
              </w:numPr>
              <w:rPr>
                <w:rFonts w:ascii="Arial" w:hAnsi="Arial" w:cs="Arial"/>
                <w:spacing w:val="-2"/>
                <w:sz w:val="24"/>
                <w:szCs w:val="24"/>
              </w:rPr>
            </w:pPr>
            <w:r>
              <w:rPr>
                <w:rFonts w:ascii="Arial" w:hAnsi="Arial" w:cs="Arial"/>
                <w:spacing w:val="-2"/>
                <w:sz w:val="24"/>
                <w:szCs w:val="24"/>
              </w:rPr>
              <w:t>M</w:t>
            </w:r>
            <w:r w:rsidRPr="00AA0B3A">
              <w:rPr>
                <w:rFonts w:ascii="Arial" w:hAnsi="Arial" w:cs="Arial"/>
                <w:spacing w:val="-2"/>
                <w:sz w:val="24"/>
                <w:szCs w:val="24"/>
              </w:rPr>
              <w:t>ake sure that there are references to developments and future actions or if no developments are required, state why.</w:t>
            </w:r>
          </w:p>
          <w:p w14:paraId="3413C437" w14:textId="77777777" w:rsidR="00AA0B3A" w:rsidRPr="00AA0B3A" w:rsidRDefault="00AA0B3A" w:rsidP="00AA0B3A">
            <w:pPr>
              <w:pStyle w:val="TableParagraph"/>
              <w:rPr>
                <w:rFonts w:ascii="Arial" w:hAnsi="Arial" w:cs="Arial"/>
                <w:spacing w:val="-2"/>
                <w:sz w:val="24"/>
                <w:szCs w:val="24"/>
              </w:rPr>
            </w:pPr>
          </w:p>
          <w:p w14:paraId="0131653D" w14:textId="1F8634C8" w:rsidR="00AA0B3A" w:rsidRPr="00FE1C03" w:rsidRDefault="00AA0B3A">
            <w:pPr>
              <w:pStyle w:val="TableParagraph"/>
              <w:numPr>
                <w:ilvl w:val="0"/>
                <w:numId w:val="10"/>
              </w:numPr>
              <w:ind w:right="0"/>
              <w:rPr>
                <w:rFonts w:ascii="Arial" w:hAnsi="Arial" w:cs="Arial"/>
                <w:spacing w:val="-2"/>
                <w:sz w:val="24"/>
                <w:szCs w:val="24"/>
              </w:rPr>
            </w:pPr>
            <w:r w:rsidRPr="00AA0B3A">
              <w:rPr>
                <w:rFonts w:ascii="Arial" w:hAnsi="Arial" w:cs="Arial"/>
                <w:spacing w:val="-2"/>
                <w:sz w:val="24"/>
                <w:szCs w:val="24"/>
              </w:rPr>
              <w:t xml:space="preserve">Make sure they are self-evaluating </w:t>
            </w:r>
            <w:r w:rsidRPr="00AA0B3A">
              <w:rPr>
                <w:rFonts w:ascii="Arial" w:hAnsi="Arial" w:cs="Arial"/>
                <w:spacing w:val="-2"/>
                <w:sz w:val="24"/>
                <w:szCs w:val="24"/>
              </w:rPr>
              <w:lastRenderedPageBreak/>
              <w:t>whilst reflecting and relate to their own work practice.</w:t>
            </w:r>
          </w:p>
        </w:tc>
        <w:tc>
          <w:tcPr>
            <w:tcW w:w="4508" w:type="dxa"/>
          </w:tcPr>
          <w:p w14:paraId="43AB8464" w14:textId="1E8B3C1C" w:rsidR="00AA0B3A" w:rsidRPr="00AA0B3A" w:rsidRDefault="00AA0B3A">
            <w:pPr>
              <w:pStyle w:val="TableParagraph"/>
              <w:numPr>
                <w:ilvl w:val="0"/>
                <w:numId w:val="10"/>
              </w:numPr>
              <w:rPr>
                <w:rFonts w:ascii="Arial" w:hAnsi="Arial" w:cs="Arial"/>
                <w:spacing w:val="-2"/>
                <w:sz w:val="24"/>
                <w:szCs w:val="24"/>
              </w:rPr>
            </w:pPr>
            <w:r w:rsidRPr="00AA0B3A">
              <w:rPr>
                <w:rFonts w:ascii="Arial" w:hAnsi="Arial" w:cs="Arial"/>
                <w:spacing w:val="-2"/>
                <w:sz w:val="24"/>
                <w:szCs w:val="24"/>
              </w:rPr>
              <w:lastRenderedPageBreak/>
              <w:t>Accept descriptions as reflective accounts.</w:t>
            </w:r>
          </w:p>
          <w:p w14:paraId="2602B7D0" w14:textId="77777777" w:rsidR="00AA0B3A" w:rsidRPr="00AA0B3A" w:rsidRDefault="00AA0B3A" w:rsidP="00AA0B3A">
            <w:pPr>
              <w:pStyle w:val="TableParagraph"/>
              <w:ind w:left="720"/>
              <w:rPr>
                <w:rFonts w:ascii="Arial" w:hAnsi="Arial" w:cs="Arial"/>
                <w:spacing w:val="-2"/>
                <w:sz w:val="24"/>
                <w:szCs w:val="24"/>
              </w:rPr>
            </w:pPr>
          </w:p>
          <w:p w14:paraId="515264FA" w14:textId="36A74DC4" w:rsidR="00AA0B3A" w:rsidRPr="00AA0B3A" w:rsidRDefault="00AA0B3A">
            <w:pPr>
              <w:pStyle w:val="TableParagraph"/>
              <w:numPr>
                <w:ilvl w:val="0"/>
                <w:numId w:val="10"/>
              </w:numPr>
              <w:rPr>
                <w:rFonts w:ascii="Arial" w:hAnsi="Arial" w:cs="Arial"/>
                <w:spacing w:val="-2"/>
                <w:sz w:val="24"/>
                <w:szCs w:val="24"/>
              </w:rPr>
            </w:pPr>
            <w:r w:rsidRPr="00AA0B3A">
              <w:rPr>
                <w:rFonts w:ascii="Arial" w:hAnsi="Arial" w:cs="Arial"/>
                <w:spacing w:val="-2"/>
                <w:sz w:val="24"/>
                <w:szCs w:val="24"/>
              </w:rPr>
              <w:t>Forget to ensure that the learner is aware that they should not:</w:t>
            </w:r>
          </w:p>
          <w:p w14:paraId="60F8B06C" w14:textId="77777777" w:rsidR="00AA0B3A" w:rsidRPr="00AA0B3A" w:rsidRDefault="00AA0B3A" w:rsidP="00AA0B3A">
            <w:pPr>
              <w:pStyle w:val="TableParagraph"/>
              <w:ind w:left="720"/>
              <w:rPr>
                <w:rFonts w:ascii="Arial" w:hAnsi="Arial" w:cs="Arial"/>
                <w:spacing w:val="-2"/>
                <w:sz w:val="24"/>
                <w:szCs w:val="24"/>
              </w:rPr>
            </w:pPr>
          </w:p>
          <w:p w14:paraId="3F9504C3" w14:textId="7742E358" w:rsidR="00AA0B3A" w:rsidRPr="00AA0B3A" w:rsidRDefault="00AA0B3A">
            <w:pPr>
              <w:pStyle w:val="TableParagraph"/>
              <w:numPr>
                <w:ilvl w:val="0"/>
                <w:numId w:val="10"/>
              </w:numPr>
              <w:rPr>
                <w:rFonts w:ascii="Arial" w:hAnsi="Arial" w:cs="Arial"/>
                <w:spacing w:val="-2"/>
                <w:sz w:val="24"/>
                <w:szCs w:val="24"/>
              </w:rPr>
            </w:pPr>
            <w:r w:rsidRPr="00AA0B3A">
              <w:rPr>
                <w:rFonts w:ascii="Arial" w:hAnsi="Arial" w:cs="Arial"/>
                <w:spacing w:val="-2"/>
                <w:sz w:val="24"/>
                <w:szCs w:val="24"/>
              </w:rPr>
              <w:t>Include any confidential information</w:t>
            </w:r>
          </w:p>
          <w:p w14:paraId="52E48B66" w14:textId="77777777" w:rsidR="00AA0B3A" w:rsidRPr="00AA0B3A" w:rsidRDefault="00AA0B3A" w:rsidP="00AA0B3A">
            <w:pPr>
              <w:pStyle w:val="TableParagraph"/>
              <w:ind w:left="720"/>
              <w:rPr>
                <w:rFonts w:ascii="Arial" w:hAnsi="Arial" w:cs="Arial"/>
                <w:spacing w:val="-2"/>
                <w:sz w:val="24"/>
                <w:szCs w:val="24"/>
              </w:rPr>
            </w:pPr>
          </w:p>
          <w:p w14:paraId="1789BB7D" w14:textId="770D89C5" w:rsidR="00AA0B3A" w:rsidRPr="00FE1C03" w:rsidRDefault="00AA0B3A">
            <w:pPr>
              <w:pStyle w:val="TableParagraph"/>
              <w:numPr>
                <w:ilvl w:val="0"/>
                <w:numId w:val="10"/>
              </w:numPr>
              <w:rPr>
                <w:spacing w:val="-3"/>
                <w:sz w:val="24"/>
                <w:szCs w:val="24"/>
              </w:rPr>
            </w:pPr>
            <w:r w:rsidRPr="00AA0B3A">
              <w:rPr>
                <w:rFonts w:ascii="Arial" w:hAnsi="Arial" w:cs="Arial"/>
                <w:spacing w:val="-2"/>
                <w:sz w:val="24"/>
                <w:szCs w:val="24"/>
              </w:rPr>
              <w:t>Be judgmental of work setting or colleagues</w:t>
            </w:r>
          </w:p>
        </w:tc>
      </w:tr>
    </w:tbl>
    <w:p w14:paraId="2F9AB4D4" w14:textId="77777777" w:rsidR="00AA0B3A" w:rsidRDefault="00AA0B3A" w:rsidP="002E6F46">
      <w:pPr>
        <w:rPr>
          <w:bCs/>
          <w:color w:val="6F61DB"/>
        </w:rPr>
      </w:pPr>
    </w:p>
    <w:p w14:paraId="0F52CDCF" w14:textId="77777777" w:rsidR="008B662D" w:rsidRDefault="008B662D" w:rsidP="002E6F46">
      <w:pPr>
        <w:rPr>
          <w:bCs/>
          <w:color w:val="6F61DB"/>
        </w:rPr>
      </w:pPr>
    </w:p>
    <w:p w14:paraId="0841422D" w14:textId="6C902612" w:rsidR="008B662D" w:rsidRPr="00670D4E" w:rsidRDefault="008B662D" w:rsidP="008B662D">
      <w:pPr>
        <w:rPr>
          <w:b/>
          <w:color w:val="6F61DB"/>
          <w:sz w:val="36"/>
          <w:szCs w:val="36"/>
        </w:rPr>
      </w:pPr>
      <w:r>
        <w:rPr>
          <w:b/>
          <w:color w:val="6F61DB"/>
          <w:sz w:val="36"/>
          <w:szCs w:val="36"/>
        </w:rPr>
        <w:t>Written and pictorial information</w:t>
      </w:r>
    </w:p>
    <w:p w14:paraId="4A94733E" w14:textId="77777777" w:rsidR="008B662D" w:rsidRPr="004F6737" w:rsidRDefault="008B662D" w:rsidP="008B662D">
      <w:pPr>
        <w:rPr>
          <w:rFonts w:eastAsia="Verdana Pro"/>
        </w:rPr>
      </w:pPr>
    </w:p>
    <w:p w14:paraId="3C15E286" w14:textId="77777777" w:rsidR="008B662D" w:rsidRPr="004F6737" w:rsidRDefault="008B662D" w:rsidP="008B662D">
      <w:pPr>
        <w:rPr>
          <w:rFonts w:eastAsia="Verdana Pro"/>
          <w:b/>
          <w:bCs/>
          <w:sz w:val="28"/>
          <w:szCs w:val="28"/>
        </w:rPr>
      </w:pPr>
      <w:r w:rsidRPr="004F6737">
        <w:rPr>
          <w:rFonts w:eastAsia="Verdana Pro"/>
          <w:b/>
          <w:bCs/>
          <w:sz w:val="28"/>
          <w:szCs w:val="28"/>
        </w:rPr>
        <w:t>Introduction</w:t>
      </w:r>
    </w:p>
    <w:p w14:paraId="2E9FEFB8" w14:textId="77777777" w:rsidR="008B662D" w:rsidRDefault="008B662D" w:rsidP="008B662D">
      <w:pPr>
        <w:rPr>
          <w:rFonts w:eastAsia="Omnes Pro"/>
        </w:rPr>
      </w:pPr>
    </w:p>
    <w:p w14:paraId="1C9F438E" w14:textId="77777777" w:rsidR="008B662D" w:rsidRPr="008B662D" w:rsidRDefault="008B662D" w:rsidP="008B662D">
      <w:pPr>
        <w:rPr>
          <w:rFonts w:eastAsia="Omnes Pro"/>
        </w:rPr>
      </w:pPr>
      <w:r w:rsidRPr="008B662D">
        <w:rPr>
          <w:rFonts w:eastAsia="Omnes Pro"/>
        </w:rPr>
        <w:t>A combination of written and pictorial information produced by the learner to meet a particular user need. This could include any of the following types of evidence:</w:t>
      </w:r>
    </w:p>
    <w:p w14:paraId="24EF6745" w14:textId="77777777" w:rsidR="008B662D" w:rsidRPr="008B662D" w:rsidRDefault="008B662D" w:rsidP="008B662D">
      <w:pPr>
        <w:rPr>
          <w:rFonts w:eastAsia="Omnes Pro"/>
        </w:rPr>
      </w:pPr>
    </w:p>
    <w:p w14:paraId="7718DA7E" w14:textId="6A6251B0" w:rsidR="008B662D" w:rsidRPr="008B662D" w:rsidRDefault="008B662D">
      <w:pPr>
        <w:pStyle w:val="ListParagraph"/>
        <w:numPr>
          <w:ilvl w:val="0"/>
          <w:numId w:val="12"/>
        </w:numPr>
        <w:spacing w:after="0"/>
        <w:rPr>
          <w:rFonts w:eastAsia="Omnes Pro"/>
        </w:rPr>
      </w:pPr>
      <w:r w:rsidRPr="008B662D">
        <w:rPr>
          <w:rFonts w:eastAsia="Omnes Pro"/>
        </w:rPr>
        <w:t xml:space="preserve">Information cards – these are cards that the learner will have prepared for a child, young person, or adult </w:t>
      </w:r>
      <w:proofErr w:type="gramStart"/>
      <w:r w:rsidRPr="008B662D">
        <w:rPr>
          <w:rFonts w:eastAsia="Omnes Pro"/>
        </w:rPr>
        <w:t>in order to</w:t>
      </w:r>
      <w:proofErr w:type="gramEnd"/>
      <w:r w:rsidRPr="008B662D">
        <w:rPr>
          <w:rFonts w:eastAsia="Omnes Pro"/>
        </w:rPr>
        <w:t xml:space="preserve"> present information in a way that the user is able to understand.</w:t>
      </w:r>
    </w:p>
    <w:p w14:paraId="2F88D343" w14:textId="21E78545" w:rsidR="008B662D" w:rsidRPr="008B662D" w:rsidRDefault="008B662D">
      <w:pPr>
        <w:pStyle w:val="ListParagraph"/>
        <w:numPr>
          <w:ilvl w:val="0"/>
          <w:numId w:val="12"/>
        </w:numPr>
        <w:spacing w:after="0"/>
        <w:rPr>
          <w:rFonts w:eastAsia="Omnes Pro"/>
        </w:rPr>
      </w:pPr>
      <w:r w:rsidRPr="008B662D">
        <w:rPr>
          <w:rFonts w:eastAsia="Omnes Pro"/>
        </w:rPr>
        <w:t>Poster, advert, leaflet, or booklet – a creative method of presenting information which enables the learners to use pictorial or diagrammatical skills in addition to written text.</w:t>
      </w:r>
    </w:p>
    <w:p w14:paraId="1A65E16A" w14:textId="5F47F4D7" w:rsidR="008B662D" w:rsidRPr="008B662D" w:rsidRDefault="008B662D">
      <w:pPr>
        <w:pStyle w:val="ListParagraph"/>
        <w:numPr>
          <w:ilvl w:val="0"/>
          <w:numId w:val="12"/>
        </w:numPr>
        <w:spacing w:after="0"/>
        <w:rPr>
          <w:rFonts w:eastAsia="Omnes Pro"/>
        </w:rPr>
      </w:pPr>
      <w:r w:rsidRPr="008B662D">
        <w:rPr>
          <w:rFonts w:eastAsia="Omnes Pro"/>
        </w:rPr>
        <w:t>Chart or diagram – a logical or sequential or pictorial method of presenting information which supports different learning styles.</w:t>
      </w:r>
    </w:p>
    <w:p w14:paraId="1501FC85" w14:textId="3A3CCCCA" w:rsidR="008B662D" w:rsidRPr="008B662D" w:rsidRDefault="008B662D">
      <w:pPr>
        <w:pStyle w:val="ListParagraph"/>
        <w:numPr>
          <w:ilvl w:val="0"/>
          <w:numId w:val="12"/>
        </w:numPr>
        <w:spacing w:after="0"/>
        <w:rPr>
          <w:bCs/>
          <w:color w:val="auto"/>
        </w:rPr>
      </w:pPr>
      <w:r w:rsidRPr="008B662D">
        <w:rPr>
          <w:rFonts w:eastAsia="Omnes Pro"/>
          <w:color w:val="auto"/>
        </w:rPr>
        <w:t>Information board – a series of presentations providing information relevant to the reader.</w:t>
      </w:r>
    </w:p>
    <w:p w14:paraId="01A6AA2C" w14:textId="77777777" w:rsidR="008B662D" w:rsidRDefault="008B662D" w:rsidP="008B662D">
      <w:pPr>
        <w:rPr>
          <w:bCs/>
          <w:color w:val="auto"/>
        </w:rPr>
      </w:pPr>
    </w:p>
    <w:p w14:paraId="67D01AA6" w14:textId="77777777" w:rsidR="008B662D" w:rsidRPr="008B662D" w:rsidRDefault="008B662D" w:rsidP="008B662D">
      <w:pPr>
        <w:rPr>
          <w:rFonts w:eastAsia="Verdana Pro"/>
          <w:b/>
          <w:bCs/>
          <w:sz w:val="28"/>
          <w:szCs w:val="28"/>
        </w:rPr>
      </w:pPr>
      <w:r w:rsidRPr="008B662D">
        <w:rPr>
          <w:rFonts w:eastAsia="Verdana Pro"/>
          <w:b/>
          <w:bCs/>
          <w:sz w:val="28"/>
          <w:szCs w:val="28"/>
        </w:rPr>
        <w:t>When is this suitable?</w:t>
      </w:r>
    </w:p>
    <w:p w14:paraId="696C1418" w14:textId="77777777" w:rsidR="008B662D" w:rsidRDefault="008B662D" w:rsidP="008B662D">
      <w:pPr>
        <w:rPr>
          <w:bCs/>
          <w:color w:val="auto"/>
        </w:rPr>
      </w:pPr>
    </w:p>
    <w:p w14:paraId="2E1DC4ED" w14:textId="678E5527" w:rsidR="008B662D" w:rsidRPr="008B662D" w:rsidRDefault="008B662D">
      <w:pPr>
        <w:pStyle w:val="ListParagraph"/>
        <w:numPr>
          <w:ilvl w:val="0"/>
          <w:numId w:val="13"/>
        </w:numPr>
        <w:spacing w:after="0"/>
        <w:rPr>
          <w:bCs/>
          <w:color w:val="auto"/>
        </w:rPr>
      </w:pPr>
      <w:r w:rsidRPr="008B662D">
        <w:rPr>
          <w:bCs/>
          <w:color w:val="auto"/>
        </w:rPr>
        <w:t>When presenting straightforward information required by the assessment task.</w:t>
      </w:r>
    </w:p>
    <w:p w14:paraId="12BACBD9" w14:textId="6D637E44" w:rsidR="008B662D" w:rsidRPr="008B662D" w:rsidRDefault="008B662D">
      <w:pPr>
        <w:pStyle w:val="ListParagraph"/>
        <w:numPr>
          <w:ilvl w:val="0"/>
          <w:numId w:val="13"/>
        </w:numPr>
        <w:spacing w:after="0"/>
        <w:rPr>
          <w:bCs/>
          <w:color w:val="auto"/>
        </w:rPr>
      </w:pPr>
      <w:r w:rsidRPr="008B662D">
        <w:rPr>
          <w:bCs/>
          <w:color w:val="auto"/>
        </w:rPr>
        <w:t>To evidence knowledge in a knowledge or skills/competence-based learning outcome</w:t>
      </w:r>
      <w:r>
        <w:rPr>
          <w:bCs/>
          <w:color w:val="auto"/>
        </w:rPr>
        <w:t>.</w:t>
      </w:r>
    </w:p>
    <w:p w14:paraId="40D8F895" w14:textId="247BF54B" w:rsidR="008B662D" w:rsidRPr="008B662D" w:rsidRDefault="008B662D">
      <w:pPr>
        <w:pStyle w:val="ListParagraph"/>
        <w:numPr>
          <w:ilvl w:val="0"/>
          <w:numId w:val="13"/>
        </w:numPr>
        <w:spacing w:after="0"/>
        <w:rPr>
          <w:bCs/>
          <w:color w:val="auto"/>
        </w:rPr>
      </w:pPr>
      <w:r w:rsidRPr="008B662D">
        <w:rPr>
          <w:bCs/>
          <w:color w:val="auto"/>
        </w:rPr>
        <w:t>To show in-depth understanding of a topic or work role.</w:t>
      </w:r>
    </w:p>
    <w:p w14:paraId="5B58A014" w14:textId="612DAC8F" w:rsidR="008B662D" w:rsidRPr="008B662D" w:rsidRDefault="008B662D">
      <w:pPr>
        <w:pStyle w:val="ListParagraph"/>
        <w:numPr>
          <w:ilvl w:val="0"/>
          <w:numId w:val="13"/>
        </w:numPr>
        <w:spacing w:after="0"/>
        <w:rPr>
          <w:bCs/>
          <w:color w:val="auto"/>
        </w:rPr>
      </w:pPr>
      <w:r w:rsidRPr="008B662D">
        <w:rPr>
          <w:bCs/>
          <w:color w:val="auto"/>
        </w:rPr>
        <w:t>When information required is most appropriately presented in one or other of these formats.</w:t>
      </w:r>
    </w:p>
    <w:p w14:paraId="3911C5FB" w14:textId="0B02F4D2" w:rsidR="008B662D" w:rsidRDefault="008B662D">
      <w:pPr>
        <w:pStyle w:val="ListParagraph"/>
        <w:numPr>
          <w:ilvl w:val="0"/>
          <w:numId w:val="13"/>
        </w:numPr>
        <w:spacing w:after="0"/>
        <w:rPr>
          <w:bCs/>
          <w:color w:val="auto"/>
        </w:rPr>
      </w:pPr>
      <w:r w:rsidRPr="008B662D">
        <w:rPr>
          <w:bCs/>
          <w:color w:val="auto"/>
        </w:rPr>
        <w:t>To provide information to a specific client group in a work setting.</w:t>
      </w:r>
    </w:p>
    <w:p w14:paraId="77E83AFB" w14:textId="77777777" w:rsidR="008B662D" w:rsidRPr="008B662D" w:rsidRDefault="008B662D" w:rsidP="008B662D">
      <w:pPr>
        <w:pStyle w:val="ListParagraph"/>
        <w:spacing w:after="0"/>
        <w:rPr>
          <w:bCs/>
          <w:color w:val="auto"/>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8B662D" w:rsidRPr="00027C10" w14:paraId="3EB6A511" w14:textId="77777777" w:rsidTr="00E81B43">
        <w:tc>
          <w:tcPr>
            <w:tcW w:w="4508" w:type="dxa"/>
          </w:tcPr>
          <w:p w14:paraId="43F9F2C6" w14:textId="77777777" w:rsidR="008B662D" w:rsidRPr="00027C10" w:rsidRDefault="008B662D" w:rsidP="008B662D">
            <w:pPr>
              <w:jc w:val="center"/>
              <w:rPr>
                <w:rFonts w:eastAsia="Verdana Pro"/>
                <w:b/>
                <w:bCs/>
                <w:sz w:val="24"/>
                <w:szCs w:val="24"/>
              </w:rPr>
            </w:pPr>
            <w:r w:rsidRPr="00027C10">
              <w:rPr>
                <w:rFonts w:eastAsia="Verdana Pro"/>
                <w:b/>
                <w:bCs/>
                <w:sz w:val="24"/>
                <w:szCs w:val="24"/>
              </w:rPr>
              <w:t>Do</w:t>
            </w:r>
          </w:p>
        </w:tc>
        <w:tc>
          <w:tcPr>
            <w:tcW w:w="4508" w:type="dxa"/>
          </w:tcPr>
          <w:p w14:paraId="66E372C4" w14:textId="77777777" w:rsidR="008B662D" w:rsidRPr="00027C10" w:rsidRDefault="008B662D" w:rsidP="008B662D">
            <w:pPr>
              <w:jc w:val="center"/>
              <w:rPr>
                <w:rFonts w:eastAsia="Verdana Pro"/>
                <w:b/>
                <w:bCs/>
                <w:sz w:val="24"/>
                <w:szCs w:val="24"/>
              </w:rPr>
            </w:pPr>
            <w:r w:rsidRPr="00027C10">
              <w:rPr>
                <w:rFonts w:eastAsia="Verdana Pro"/>
                <w:b/>
                <w:bCs/>
                <w:sz w:val="24"/>
                <w:szCs w:val="24"/>
              </w:rPr>
              <w:t>Don’t</w:t>
            </w:r>
          </w:p>
        </w:tc>
      </w:tr>
      <w:tr w:rsidR="008B662D" w:rsidRPr="00FE1C03" w14:paraId="17FE2113" w14:textId="77777777" w:rsidTr="00E81B43">
        <w:tc>
          <w:tcPr>
            <w:tcW w:w="4508" w:type="dxa"/>
          </w:tcPr>
          <w:p w14:paraId="7AF3CEE6" w14:textId="77777777" w:rsidR="008B662D" w:rsidRPr="008B662D" w:rsidRDefault="008B662D">
            <w:pPr>
              <w:pStyle w:val="TableParagraph"/>
              <w:numPr>
                <w:ilvl w:val="0"/>
                <w:numId w:val="16"/>
              </w:numPr>
              <w:ind w:right="0"/>
              <w:rPr>
                <w:rFonts w:ascii="Arial" w:hAnsi="Arial" w:cs="Arial"/>
                <w:spacing w:val="-2"/>
                <w:sz w:val="24"/>
                <w:szCs w:val="24"/>
              </w:rPr>
            </w:pPr>
            <w:r w:rsidRPr="008B662D">
              <w:rPr>
                <w:rFonts w:ascii="Arial" w:hAnsi="Arial" w:cs="Arial"/>
                <w:spacing w:val="-2"/>
                <w:sz w:val="24"/>
                <w:szCs w:val="24"/>
              </w:rPr>
              <w:t>Ensure all the information is relevant to the assessment criteria.</w:t>
            </w:r>
          </w:p>
          <w:p w14:paraId="425D607D" w14:textId="77777777" w:rsidR="00C07A61" w:rsidRDefault="008B662D">
            <w:pPr>
              <w:pStyle w:val="TableParagraph"/>
              <w:numPr>
                <w:ilvl w:val="0"/>
                <w:numId w:val="16"/>
              </w:numPr>
              <w:ind w:right="0"/>
              <w:rPr>
                <w:rFonts w:ascii="Arial" w:hAnsi="Arial" w:cs="Arial"/>
                <w:spacing w:val="-2"/>
                <w:sz w:val="24"/>
                <w:szCs w:val="24"/>
              </w:rPr>
            </w:pPr>
            <w:r w:rsidRPr="008B662D">
              <w:rPr>
                <w:rFonts w:ascii="Arial" w:hAnsi="Arial" w:cs="Arial"/>
                <w:spacing w:val="-2"/>
                <w:sz w:val="24"/>
                <w:szCs w:val="24"/>
              </w:rPr>
              <w:t>Make sure the product is the learner’s own work.</w:t>
            </w:r>
          </w:p>
          <w:p w14:paraId="504870A5" w14:textId="77777777" w:rsidR="00C07A61" w:rsidRDefault="00C07A61" w:rsidP="00C07A61">
            <w:pPr>
              <w:pStyle w:val="TableParagraph"/>
              <w:ind w:right="0"/>
              <w:rPr>
                <w:rFonts w:ascii="Arial" w:hAnsi="Arial" w:cs="Arial"/>
                <w:spacing w:val="-2"/>
                <w:sz w:val="24"/>
                <w:szCs w:val="24"/>
              </w:rPr>
            </w:pPr>
          </w:p>
          <w:p w14:paraId="7655357A" w14:textId="134B715B" w:rsidR="008B662D" w:rsidRDefault="008B662D" w:rsidP="00C07A61">
            <w:pPr>
              <w:pStyle w:val="TableParagraph"/>
              <w:ind w:right="0"/>
              <w:rPr>
                <w:rFonts w:ascii="Arial" w:hAnsi="Arial" w:cs="Arial"/>
                <w:spacing w:val="-2"/>
                <w:sz w:val="24"/>
                <w:szCs w:val="24"/>
              </w:rPr>
            </w:pPr>
            <w:r w:rsidRPr="008B662D">
              <w:rPr>
                <w:rFonts w:ascii="Arial" w:hAnsi="Arial" w:cs="Arial"/>
                <w:spacing w:val="-2"/>
                <w:sz w:val="24"/>
                <w:szCs w:val="24"/>
              </w:rPr>
              <w:t>Ensure that the learner is aware of the need to:</w:t>
            </w:r>
          </w:p>
          <w:p w14:paraId="15006607" w14:textId="77777777" w:rsidR="00C07A61" w:rsidRPr="008B662D" w:rsidRDefault="00C07A61" w:rsidP="00C07A61">
            <w:pPr>
              <w:pStyle w:val="TableParagraph"/>
              <w:ind w:right="0"/>
              <w:rPr>
                <w:rFonts w:ascii="Arial" w:hAnsi="Arial" w:cs="Arial"/>
                <w:spacing w:val="-2"/>
                <w:sz w:val="24"/>
                <w:szCs w:val="24"/>
              </w:rPr>
            </w:pPr>
          </w:p>
          <w:p w14:paraId="3DF18720" w14:textId="7A1F49B1" w:rsidR="008B662D" w:rsidRDefault="008B662D">
            <w:pPr>
              <w:pStyle w:val="TableParagraph"/>
              <w:numPr>
                <w:ilvl w:val="0"/>
                <w:numId w:val="14"/>
              </w:numPr>
              <w:ind w:right="0"/>
              <w:rPr>
                <w:rFonts w:ascii="Arial" w:hAnsi="Arial" w:cs="Arial"/>
                <w:spacing w:val="-2"/>
                <w:sz w:val="24"/>
                <w:szCs w:val="24"/>
              </w:rPr>
            </w:pPr>
            <w:r w:rsidRPr="008B662D">
              <w:rPr>
                <w:rFonts w:ascii="Arial" w:hAnsi="Arial" w:cs="Arial"/>
                <w:spacing w:val="-2"/>
                <w:sz w:val="24"/>
                <w:szCs w:val="24"/>
              </w:rPr>
              <w:t>title and clearly label the information where appropriate</w:t>
            </w:r>
          </w:p>
          <w:p w14:paraId="4785A900" w14:textId="77777777" w:rsidR="00C07A61" w:rsidRPr="008B662D" w:rsidRDefault="00C07A61" w:rsidP="00C07A61">
            <w:pPr>
              <w:pStyle w:val="TableParagraph"/>
              <w:ind w:left="720" w:right="0"/>
              <w:rPr>
                <w:rFonts w:ascii="Arial" w:hAnsi="Arial" w:cs="Arial"/>
                <w:spacing w:val="-2"/>
                <w:sz w:val="24"/>
                <w:szCs w:val="24"/>
              </w:rPr>
            </w:pPr>
          </w:p>
          <w:p w14:paraId="75D9AF90" w14:textId="49733E92" w:rsidR="008B662D" w:rsidRDefault="008B662D">
            <w:pPr>
              <w:pStyle w:val="TableParagraph"/>
              <w:numPr>
                <w:ilvl w:val="0"/>
                <w:numId w:val="14"/>
              </w:numPr>
              <w:ind w:right="0"/>
              <w:rPr>
                <w:rFonts w:ascii="Arial" w:hAnsi="Arial" w:cs="Arial"/>
                <w:spacing w:val="-2"/>
                <w:sz w:val="24"/>
                <w:szCs w:val="24"/>
              </w:rPr>
            </w:pPr>
            <w:r w:rsidRPr="008B662D">
              <w:rPr>
                <w:rFonts w:ascii="Arial" w:hAnsi="Arial" w:cs="Arial"/>
                <w:spacing w:val="-2"/>
                <w:sz w:val="24"/>
                <w:szCs w:val="24"/>
              </w:rPr>
              <w:t>ensure any information from other sources is identifiable and attributed</w:t>
            </w:r>
          </w:p>
          <w:p w14:paraId="460655C8" w14:textId="77777777" w:rsidR="00C07A61" w:rsidRPr="008B662D" w:rsidRDefault="00C07A61" w:rsidP="00C07A61">
            <w:pPr>
              <w:pStyle w:val="TableParagraph"/>
              <w:ind w:right="0"/>
              <w:rPr>
                <w:rFonts w:ascii="Arial" w:hAnsi="Arial" w:cs="Arial"/>
                <w:spacing w:val="-2"/>
                <w:sz w:val="24"/>
                <w:szCs w:val="24"/>
              </w:rPr>
            </w:pPr>
          </w:p>
          <w:p w14:paraId="6BA41C9D" w14:textId="23364C0E" w:rsidR="008B662D" w:rsidRPr="008B662D" w:rsidRDefault="008B662D">
            <w:pPr>
              <w:pStyle w:val="TableParagraph"/>
              <w:numPr>
                <w:ilvl w:val="0"/>
                <w:numId w:val="14"/>
              </w:numPr>
              <w:ind w:right="0"/>
              <w:rPr>
                <w:rFonts w:ascii="Arial" w:hAnsi="Arial" w:cs="Arial"/>
                <w:spacing w:val="-2"/>
                <w:sz w:val="24"/>
                <w:szCs w:val="24"/>
              </w:rPr>
            </w:pPr>
            <w:r w:rsidRPr="008B662D">
              <w:rPr>
                <w:rFonts w:ascii="Arial" w:hAnsi="Arial" w:cs="Arial"/>
                <w:spacing w:val="-2"/>
                <w:sz w:val="24"/>
                <w:szCs w:val="24"/>
              </w:rPr>
              <w:t>display the information clearly giving attention to spelling, grammar and punctuation.</w:t>
            </w:r>
          </w:p>
        </w:tc>
        <w:tc>
          <w:tcPr>
            <w:tcW w:w="4508" w:type="dxa"/>
          </w:tcPr>
          <w:p w14:paraId="49A74FFF" w14:textId="77777777" w:rsidR="008B662D" w:rsidRPr="008B662D" w:rsidRDefault="008B662D">
            <w:pPr>
              <w:pStyle w:val="TableParagraph"/>
              <w:numPr>
                <w:ilvl w:val="0"/>
                <w:numId w:val="14"/>
              </w:numPr>
              <w:rPr>
                <w:rFonts w:ascii="Arial" w:hAnsi="Arial" w:cs="Arial"/>
                <w:spacing w:val="-3"/>
                <w:sz w:val="24"/>
                <w:szCs w:val="24"/>
              </w:rPr>
            </w:pPr>
            <w:r w:rsidRPr="008B662D">
              <w:rPr>
                <w:rFonts w:ascii="Arial" w:hAnsi="Arial" w:cs="Arial"/>
                <w:spacing w:val="-3"/>
                <w:sz w:val="24"/>
                <w:szCs w:val="24"/>
              </w:rPr>
              <w:lastRenderedPageBreak/>
              <w:t>Allow the learner’s pictorial or diagrammatical skills to influence assessment decisions.</w:t>
            </w:r>
          </w:p>
          <w:p w14:paraId="32B4BF35" w14:textId="77777777" w:rsidR="008B662D" w:rsidRPr="008B662D" w:rsidRDefault="008B662D" w:rsidP="00C07A61">
            <w:pPr>
              <w:pStyle w:val="TableParagraph"/>
              <w:rPr>
                <w:rFonts w:ascii="Arial" w:hAnsi="Arial" w:cs="Arial"/>
                <w:spacing w:val="-3"/>
                <w:sz w:val="24"/>
                <w:szCs w:val="24"/>
              </w:rPr>
            </w:pPr>
          </w:p>
          <w:p w14:paraId="5B18185D" w14:textId="77777777" w:rsidR="008B662D" w:rsidRDefault="008B662D" w:rsidP="00C07A61">
            <w:pPr>
              <w:pStyle w:val="TableParagraph"/>
              <w:rPr>
                <w:rFonts w:ascii="Arial" w:hAnsi="Arial" w:cs="Arial"/>
                <w:spacing w:val="-3"/>
                <w:sz w:val="24"/>
                <w:szCs w:val="24"/>
              </w:rPr>
            </w:pPr>
            <w:r w:rsidRPr="008B662D">
              <w:rPr>
                <w:rFonts w:ascii="Arial" w:hAnsi="Arial" w:cs="Arial"/>
                <w:spacing w:val="-3"/>
                <w:sz w:val="24"/>
                <w:szCs w:val="24"/>
              </w:rPr>
              <w:t>Do not forget to ensure the learner is aware that they should not:</w:t>
            </w:r>
          </w:p>
          <w:p w14:paraId="19CE3C9D" w14:textId="77777777" w:rsidR="00C07A61" w:rsidRPr="008B662D" w:rsidRDefault="00C07A61" w:rsidP="00C07A61">
            <w:pPr>
              <w:pStyle w:val="TableParagraph"/>
              <w:rPr>
                <w:rFonts w:ascii="Arial" w:hAnsi="Arial" w:cs="Arial"/>
                <w:spacing w:val="-3"/>
                <w:sz w:val="24"/>
                <w:szCs w:val="24"/>
              </w:rPr>
            </w:pPr>
          </w:p>
          <w:p w14:paraId="466B85E5" w14:textId="6F7B6E5C" w:rsidR="008B662D" w:rsidRDefault="008B662D">
            <w:pPr>
              <w:pStyle w:val="TableParagraph"/>
              <w:numPr>
                <w:ilvl w:val="0"/>
                <w:numId w:val="15"/>
              </w:numPr>
              <w:rPr>
                <w:rFonts w:ascii="Arial" w:hAnsi="Arial" w:cs="Arial"/>
                <w:spacing w:val="-3"/>
                <w:sz w:val="24"/>
                <w:szCs w:val="24"/>
              </w:rPr>
            </w:pPr>
            <w:r w:rsidRPr="008B662D">
              <w:rPr>
                <w:rFonts w:ascii="Arial" w:hAnsi="Arial" w:cs="Arial"/>
                <w:spacing w:val="-3"/>
                <w:sz w:val="24"/>
                <w:szCs w:val="24"/>
              </w:rPr>
              <w:t xml:space="preserve">allow the design to override the information required to </w:t>
            </w:r>
            <w:r w:rsidRPr="008B662D">
              <w:rPr>
                <w:rFonts w:ascii="Arial" w:hAnsi="Arial" w:cs="Arial"/>
                <w:spacing w:val="-3"/>
                <w:sz w:val="24"/>
                <w:szCs w:val="24"/>
              </w:rPr>
              <w:lastRenderedPageBreak/>
              <w:t>meet the assessment criteria</w:t>
            </w:r>
          </w:p>
          <w:p w14:paraId="20302300" w14:textId="77777777" w:rsidR="00C07A61" w:rsidRPr="008B662D" w:rsidRDefault="00C07A61" w:rsidP="00C07A61">
            <w:pPr>
              <w:pStyle w:val="TableParagraph"/>
              <w:ind w:left="720"/>
              <w:rPr>
                <w:rFonts w:ascii="Arial" w:hAnsi="Arial" w:cs="Arial"/>
                <w:spacing w:val="-3"/>
                <w:sz w:val="24"/>
                <w:szCs w:val="24"/>
              </w:rPr>
            </w:pPr>
          </w:p>
          <w:p w14:paraId="25FC816D" w14:textId="028E8DE6" w:rsidR="008B662D" w:rsidRDefault="008B662D">
            <w:pPr>
              <w:pStyle w:val="TableParagraph"/>
              <w:numPr>
                <w:ilvl w:val="0"/>
                <w:numId w:val="15"/>
              </w:numPr>
              <w:rPr>
                <w:rFonts w:ascii="Arial" w:hAnsi="Arial" w:cs="Arial"/>
                <w:spacing w:val="-3"/>
                <w:sz w:val="24"/>
                <w:szCs w:val="24"/>
              </w:rPr>
            </w:pPr>
            <w:r w:rsidRPr="008B662D">
              <w:rPr>
                <w:rFonts w:ascii="Arial" w:hAnsi="Arial" w:cs="Arial"/>
                <w:spacing w:val="-3"/>
                <w:sz w:val="24"/>
                <w:szCs w:val="24"/>
              </w:rPr>
              <w:t>spend too much time on design</w:t>
            </w:r>
          </w:p>
          <w:p w14:paraId="41C7AFC3" w14:textId="77777777" w:rsidR="00C07A61" w:rsidRPr="008B662D" w:rsidRDefault="00C07A61" w:rsidP="00C07A61">
            <w:pPr>
              <w:pStyle w:val="TableParagraph"/>
              <w:rPr>
                <w:rFonts w:ascii="Arial" w:hAnsi="Arial" w:cs="Arial"/>
                <w:spacing w:val="-3"/>
                <w:sz w:val="24"/>
                <w:szCs w:val="24"/>
              </w:rPr>
            </w:pPr>
          </w:p>
          <w:p w14:paraId="62FE0744" w14:textId="0F40A070" w:rsidR="008B662D" w:rsidRDefault="008B662D">
            <w:pPr>
              <w:pStyle w:val="TableParagraph"/>
              <w:numPr>
                <w:ilvl w:val="0"/>
                <w:numId w:val="15"/>
              </w:numPr>
              <w:rPr>
                <w:rFonts w:ascii="Arial" w:hAnsi="Arial" w:cs="Arial"/>
                <w:spacing w:val="-3"/>
                <w:sz w:val="24"/>
                <w:szCs w:val="24"/>
              </w:rPr>
            </w:pPr>
            <w:r w:rsidRPr="008B662D">
              <w:rPr>
                <w:rFonts w:ascii="Arial" w:hAnsi="Arial" w:cs="Arial"/>
                <w:spacing w:val="-3"/>
                <w:sz w:val="24"/>
                <w:szCs w:val="24"/>
              </w:rPr>
              <w:t>put too much information on charts or diagrams</w:t>
            </w:r>
          </w:p>
          <w:p w14:paraId="394D0A7F" w14:textId="77777777" w:rsidR="00C07A61" w:rsidRPr="008B662D" w:rsidRDefault="00C07A61" w:rsidP="00C07A61">
            <w:pPr>
              <w:pStyle w:val="TableParagraph"/>
              <w:rPr>
                <w:rFonts w:ascii="Arial" w:hAnsi="Arial" w:cs="Arial"/>
                <w:spacing w:val="-3"/>
                <w:sz w:val="24"/>
                <w:szCs w:val="24"/>
              </w:rPr>
            </w:pPr>
          </w:p>
          <w:p w14:paraId="21AA2946" w14:textId="655C6570" w:rsidR="008B662D" w:rsidRPr="008B662D" w:rsidRDefault="008B662D">
            <w:pPr>
              <w:pStyle w:val="TableParagraph"/>
              <w:numPr>
                <w:ilvl w:val="0"/>
                <w:numId w:val="15"/>
              </w:numPr>
              <w:rPr>
                <w:rFonts w:ascii="Arial" w:hAnsi="Arial" w:cs="Arial"/>
                <w:spacing w:val="-3"/>
                <w:sz w:val="24"/>
                <w:szCs w:val="24"/>
              </w:rPr>
            </w:pPr>
            <w:r w:rsidRPr="008B662D">
              <w:rPr>
                <w:rFonts w:ascii="Arial" w:hAnsi="Arial" w:cs="Arial"/>
                <w:spacing w:val="-3"/>
                <w:sz w:val="24"/>
                <w:szCs w:val="24"/>
              </w:rPr>
              <w:t>make a direct copy of printed or previously produced information.</w:t>
            </w:r>
          </w:p>
        </w:tc>
      </w:tr>
    </w:tbl>
    <w:p w14:paraId="3D5B7019" w14:textId="77777777" w:rsidR="008B662D" w:rsidRDefault="008B662D" w:rsidP="008B662D">
      <w:pPr>
        <w:rPr>
          <w:bCs/>
          <w:color w:val="auto"/>
        </w:rPr>
      </w:pPr>
    </w:p>
    <w:p w14:paraId="49896094" w14:textId="77777777" w:rsidR="00CC64DF" w:rsidRDefault="00CC64DF" w:rsidP="008B662D">
      <w:pPr>
        <w:rPr>
          <w:bCs/>
          <w:color w:val="auto"/>
        </w:rPr>
      </w:pPr>
    </w:p>
    <w:p w14:paraId="1220C553" w14:textId="653AD8A7" w:rsidR="00CC64DF" w:rsidRPr="00670D4E" w:rsidRDefault="0093196F" w:rsidP="00CC64DF">
      <w:pPr>
        <w:rPr>
          <w:b/>
          <w:color w:val="6F61DB"/>
          <w:sz w:val="36"/>
          <w:szCs w:val="36"/>
        </w:rPr>
      </w:pPr>
      <w:r>
        <w:rPr>
          <w:b/>
          <w:color w:val="6F61DB"/>
          <w:sz w:val="36"/>
          <w:szCs w:val="36"/>
        </w:rPr>
        <w:t>Scenario or case study</w:t>
      </w:r>
    </w:p>
    <w:p w14:paraId="0E3EC9D6" w14:textId="77777777" w:rsidR="00CC64DF" w:rsidRPr="004F6737" w:rsidRDefault="00CC64DF" w:rsidP="00CC64DF">
      <w:pPr>
        <w:rPr>
          <w:rFonts w:eastAsia="Verdana Pro"/>
        </w:rPr>
      </w:pPr>
    </w:p>
    <w:p w14:paraId="19D1D190" w14:textId="77777777" w:rsidR="00CC64DF" w:rsidRPr="004F6737" w:rsidRDefault="00CC64DF" w:rsidP="00CC64DF">
      <w:pPr>
        <w:rPr>
          <w:rFonts w:eastAsia="Verdana Pro"/>
          <w:b/>
          <w:bCs/>
          <w:sz w:val="28"/>
          <w:szCs w:val="28"/>
        </w:rPr>
      </w:pPr>
      <w:r w:rsidRPr="004F6737">
        <w:rPr>
          <w:rFonts w:eastAsia="Verdana Pro"/>
          <w:b/>
          <w:bCs/>
          <w:sz w:val="28"/>
          <w:szCs w:val="28"/>
        </w:rPr>
        <w:t>Introduction</w:t>
      </w:r>
    </w:p>
    <w:p w14:paraId="21614B58" w14:textId="77777777" w:rsidR="00CC64DF" w:rsidRDefault="00CC64DF" w:rsidP="00CC64DF">
      <w:pPr>
        <w:rPr>
          <w:rFonts w:eastAsia="Omnes Pro"/>
        </w:rPr>
      </w:pPr>
    </w:p>
    <w:p w14:paraId="58AD79A6" w14:textId="48C340E0" w:rsidR="00CC64DF" w:rsidRDefault="00CC64DF" w:rsidP="00CC64DF">
      <w:pPr>
        <w:rPr>
          <w:rFonts w:eastAsia="Omnes Pro"/>
        </w:rPr>
      </w:pPr>
      <w:r>
        <w:rPr>
          <w:rFonts w:eastAsia="Omnes Pro"/>
        </w:rPr>
        <w:t>T</w:t>
      </w:r>
      <w:r w:rsidRPr="00CC64DF">
        <w:rPr>
          <w:rFonts w:eastAsia="Omnes Pro"/>
        </w:rPr>
        <w:t>his is a detailed description of an activity, incident or story of a work setting.</w:t>
      </w:r>
    </w:p>
    <w:p w14:paraId="38CF85C9" w14:textId="77777777" w:rsidR="00CC64DF" w:rsidRPr="00CC64DF" w:rsidRDefault="00CC64DF" w:rsidP="00CC64DF">
      <w:pPr>
        <w:rPr>
          <w:bCs/>
          <w:color w:val="auto"/>
        </w:rPr>
      </w:pPr>
    </w:p>
    <w:p w14:paraId="0C4C5181" w14:textId="77777777" w:rsidR="00CC64DF" w:rsidRPr="00CC64DF" w:rsidRDefault="00CC64DF" w:rsidP="00CC64DF">
      <w:pPr>
        <w:rPr>
          <w:rFonts w:eastAsia="Verdana Pro"/>
          <w:b/>
          <w:bCs/>
          <w:sz w:val="28"/>
          <w:szCs w:val="28"/>
        </w:rPr>
      </w:pPr>
      <w:r w:rsidRPr="00CC64DF">
        <w:rPr>
          <w:rFonts w:eastAsia="Verdana Pro"/>
          <w:b/>
          <w:bCs/>
          <w:sz w:val="28"/>
          <w:szCs w:val="28"/>
        </w:rPr>
        <w:t>When is this suitable?</w:t>
      </w:r>
    </w:p>
    <w:p w14:paraId="66DF8167" w14:textId="77777777" w:rsidR="00CC64DF" w:rsidRPr="00CC64DF" w:rsidRDefault="00CC64DF" w:rsidP="00CC64DF">
      <w:pPr>
        <w:rPr>
          <w:bCs/>
          <w:color w:val="auto"/>
        </w:rPr>
      </w:pPr>
    </w:p>
    <w:p w14:paraId="27742775" w14:textId="253856CD" w:rsidR="00CC64DF" w:rsidRPr="00CC64DF" w:rsidRDefault="00CC64DF">
      <w:pPr>
        <w:pStyle w:val="ListParagraph"/>
        <w:numPr>
          <w:ilvl w:val="0"/>
          <w:numId w:val="17"/>
        </w:numPr>
        <w:rPr>
          <w:bCs/>
          <w:color w:val="auto"/>
        </w:rPr>
      </w:pPr>
      <w:r w:rsidRPr="00CC64DF">
        <w:rPr>
          <w:bCs/>
          <w:color w:val="auto"/>
        </w:rPr>
        <w:t>When written to introduce the assessment task.</w:t>
      </w:r>
    </w:p>
    <w:p w14:paraId="2E1A8195" w14:textId="66A3E02C" w:rsidR="00CC64DF" w:rsidRPr="00CC64DF" w:rsidRDefault="00CC64DF">
      <w:pPr>
        <w:pStyle w:val="ListParagraph"/>
        <w:numPr>
          <w:ilvl w:val="0"/>
          <w:numId w:val="17"/>
        </w:numPr>
        <w:rPr>
          <w:bCs/>
          <w:color w:val="auto"/>
        </w:rPr>
      </w:pPr>
      <w:r w:rsidRPr="00CC64DF">
        <w:rPr>
          <w:bCs/>
          <w:color w:val="auto"/>
        </w:rPr>
        <w:t>When written as an introduction to a set of questions.</w:t>
      </w:r>
    </w:p>
    <w:p w14:paraId="46B53EE4" w14:textId="09074691" w:rsidR="00CC64DF" w:rsidRDefault="00CC64DF">
      <w:pPr>
        <w:pStyle w:val="ListParagraph"/>
        <w:numPr>
          <w:ilvl w:val="0"/>
          <w:numId w:val="17"/>
        </w:numPr>
        <w:spacing w:after="0"/>
        <w:rPr>
          <w:bCs/>
          <w:color w:val="auto"/>
        </w:rPr>
      </w:pPr>
      <w:r w:rsidRPr="00CC64DF">
        <w:rPr>
          <w:bCs/>
          <w:color w:val="auto"/>
        </w:rPr>
        <w:t>When it provides a context that will engage the learner and provide the opportunity to demonstrate in-depth knowledge and understanding.</w:t>
      </w:r>
    </w:p>
    <w:p w14:paraId="63484A13" w14:textId="77777777" w:rsidR="00CC64DF" w:rsidRDefault="00CC64DF" w:rsidP="00CC64DF">
      <w:pPr>
        <w:pStyle w:val="ListParagraph"/>
        <w:spacing w:after="0"/>
        <w:rPr>
          <w:bCs/>
          <w:color w:val="auto"/>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CC64DF" w:rsidRPr="00027C10" w14:paraId="4322BB15" w14:textId="77777777" w:rsidTr="00E81B43">
        <w:tc>
          <w:tcPr>
            <w:tcW w:w="4508" w:type="dxa"/>
          </w:tcPr>
          <w:p w14:paraId="23985E3D" w14:textId="77777777" w:rsidR="00CC64DF" w:rsidRPr="00027C10" w:rsidRDefault="00CC64DF" w:rsidP="00CC64DF">
            <w:pPr>
              <w:jc w:val="center"/>
              <w:rPr>
                <w:rFonts w:eastAsia="Verdana Pro"/>
                <w:b/>
                <w:bCs/>
                <w:sz w:val="24"/>
                <w:szCs w:val="24"/>
              </w:rPr>
            </w:pPr>
            <w:r w:rsidRPr="00027C10">
              <w:rPr>
                <w:rFonts w:eastAsia="Verdana Pro"/>
                <w:b/>
                <w:bCs/>
                <w:sz w:val="24"/>
                <w:szCs w:val="24"/>
              </w:rPr>
              <w:t>Do</w:t>
            </w:r>
          </w:p>
        </w:tc>
        <w:tc>
          <w:tcPr>
            <w:tcW w:w="4508" w:type="dxa"/>
          </w:tcPr>
          <w:p w14:paraId="2764050E" w14:textId="77777777" w:rsidR="00CC64DF" w:rsidRPr="00027C10" w:rsidRDefault="00CC64DF" w:rsidP="00CC64DF">
            <w:pPr>
              <w:jc w:val="center"/>
              <w:rPr>
                <w:rFonts w:eastAsia="Verdana Pro"/>
                <w:b/>
                <w:bCs/>
                <w:sz w:val="24"/>
                <w:szCs w:val="24"/>
              </w:rPr>
            </w:pPr>
            <w:r w:rsidRPr="00027C10">
              <w:rPr>
                <w:rFonts w:eastAsia="Verdana Pro"/>
                <w:b/>
                <w:bCs/>
                <w:sz w:val="24"/>
                <w:szCs w:val="24"/>
              </w:rPr>
              <w:t>Don’t</w:t>
            </w:r>
          </w:p>
        </w:tc>
      </w:tr>
      <w:tr w:rsidR="00CC64DF" w:rsidRPr="008B662D" w14:paraId="6AB2A7D2" w14:textId="77777777" w:rsidTr="00E81B43">
        <w:tc>
          <w:tcPr>
            <w:tcW w:w="4508" w:type="dxa"/>
          </w:tcPr>
          <w:p w14:paraId="56CC757E" w14:textId="77777777" w:rsidR="00CC64DF" w:rsidRPr="00D948E9" w:rsidRDefault="00CC64DF">
            <w:pPr>
              <w:pStyle w:val="TableParagraph"/>
              <w:numPr>
                <w:ilvl w:val="0"/>
                <w:numId w:val="14"/>
              </w:numPr>
              <w:ind w:right="0"/>
              <w:rPr>
                <w:rFonts w:ascii="Arial" w:hAnsi="Arial" w:cs="Arial"/>
                <w:spacing w:val="-2"/>
                <w:sz w:val="24"/>
                <w:szCs w:val="24"/>
              </w:rPr>
            </w:pPr>
            <w:r w:rsidRPr="00CC64DF">
              <w:rPr>
                <w:rFonts w:ascii="Arial" w:hAnsi="Arial" w:cs="Arial"/>
                <w:spacing w:val="-2"/>
                <w:sz w:val="24"/>
                <w:szCs w:val="24"/>
              </w:rPr>
              <w:t>Ensure</w:t>
            </w:r>
            <w:r w:rsidRPr="00D948E9">
              <w:rPr>
                <w:rFonts w:ascii="Arial" w:hAnsi="Arial" w:cs="Arial"/>
                <w:spacing w:val="-2"/>
                <w:sz w:val="24"/>
                <w:szCs w:val="24"/>
              </w:rPr>
              <w:t xml:space="preserve"> </w:t>
            </w:r>
            <w:r w:rsidRPr="00CC64DF">
              <w:rPr>
                <w:rFonts w:ascii="Arial" w:hAnsi="Arial" w:cs="Arial"/>
                <w:spacing w:val="-2"/>
                <w:sz w:val="24"/>
                <w:szCs w:val="24"/>
              </w:rPr>
              <w:t>that</w:t>
            </w:r>
            <w:r w:rsidRPr="00D948E9">
              <w:rPr>
                <w:rFonts w:ascii="Arial" w:hAnsi="Arial" w:cs="Arial"/>
                <w:spacing w:val="-2"/>
                <w:sz w:val="24"/>
                <w:szCs w:val="24"/>
              </w:rPr>
              <w:t xml:space="preserve"> </w:t>
            </w:r>
            <w:r w:rsidRPr="00CC64DF">
              <w:rPr>
                <w:rFonts w:ascii="Arial" w:hAnsi="Arial" w:cs="Arial"/>
                <w:spacing w:val="-2"/>
                <w:sz w:val="24"/>
                <w:szCs w:val="24"/>
              </w:rPr>
              <w:t>the</w:t>
            </w:r>
            <w:r w:rsidRPr="00D948E9">
              <w:rPr>
                <w:rFonts w:ascii="Arial" w:hAnsi="Arial" w:cs="Arial"/>
                <w:spacing w:val="-2"/>
                <w:sz w:val="24"/>
                <w:szCs w:val="24"/>
              </w:rPr>
              <w:t xml:space="preserve"> </w:t>
            </w:r>
            <w:r w:rsidRPr="00CC64DF">
              <w:rPr>
                <w:rFonts w:ascii="Arial" w:hAnsi="Arial" w:cs="Arial"/>
                <w:spacing w:val="-2"/>
                <w:sz w:val="24"/>
                <w:szCs w:val="24"/>
              </w:rPr>
              <w:t>learner</w:t>
            </w:r>
            <w:r w:rsidRPr="00D948E9">
              <w:rPr>
                <w:rFonts w:ascii="Arial" w:hAnsi="Arial" w:cs="Arial"/>
                <w:spacing w:val="-2"/>
                <w:sz w:val="24"/>
                <w:szCs w:val="24"/>
              </w:rPr>
              <w:t xml:space="preserve"> </w:t>
            </w:r>
            <w:r w:rsidRPr="00CC64DF">
              <w:rPr>
                <w:rFonts w:ascii="Arial" w:hAnsi="Arial" w:cs="Arial"/>
                <w:spacing w:val="-2"/>
                <w:sz w:val="24"/>
                <w:szCs w:val="24"/>
              </w:rPr>
              <w:t>answers</w:t>
            </w:r>
            <w:r w:rsidRPr="00D948E9">
              <w:rPr>
                <w:rFonts w:ascii="Arial" w:hAnsi="Arial" w:cs="Arial"/>
                <w:spacing w:val="-2"/>
                <w:sz w:val="24"/>
                <w:szCs w:val="24"/>
              </w:rPr>
              <w:t xml:space="preserve"> </w:t>
            </w:r>
            <w:r w:rsidRPr="00CC64DF">
              <w:rPr>
                <w:rFonts w:ascii="Arial" w:hAnsi="Arial" w:cs="Arial"/>
                <w:spacing w:val="-2"/>
                <w:sz w:val="24"/>
                <w:szCs w:val="24"/>
              </w:rPr>
              <w:t>any</w:t>
            </w:r>
            <w:r w:rsidRPr="00D948E9">
              <w:rPr>
                <w:rFonts w:ascii="Arial" w:hAnsi="Arial" w:cs="Arial"/>
                <w:spacing w:val="-2"/>
                <w:sz w:val="24"/>
                <w:szCs w:val="24"/>
              </w:rPr>
              <w:t xml:space="preserve"> </w:t>
            </w:r>
            <w:r w:rsidRPr="00CC64DF">
              <w:rPr>
                <w:rFonts w:ascii="Arial" w:hAnsi="Arial" w:cs="Arial"/>
                <w:spacing w:val="-2"/>
                <w:sz w:val="24"/>
                <w:szCs w:val="24"/>
              </w:rPr>
              <w:t>questions</w:t>
            </w:r>
            <w:r w:rsidRPr="00D948E9">
              <w:rPr>
                <w:rFonts w:ascii="Arial" w:hAnsi="Arial" w:cs="Arial"/>
                <w:spacing w:val="-2"/>
                <w:sz w:val="24"/>
                <w:szCs w:val="24"/>
              </w:rPr>
              <w:t xml:space="preserve"> or </w:t>
            </w:r>
            <w:r w:rsidRPr="00CC64DF">
              <w:rPr>
                <w:rFonts w:ascii="Arial" w:hAnsi="Arial" w:cs="Arial"/>
                <w:spacing w:val="-2"/>
                <w:sz w:val="24"/>
                <w:szCs w:val="24"/>
              </w:rPr>
              <w:t>tasks</w:t>
            </w:r>
            <w:r w:rsidRPr="00D948E9">
              <w:rPr>
                <w:rFonts w:ascii="Arial" w:hAnsi="Arial" w:cs="Arial"/>
                <w:spacing w:val="-2"/>
                <w:sz w:val="24"/>
                <w:szCs w:val="24"/>
              </w:rPr>
              <w:t xml:space="preserve"> in </w:t>
            </w:r>
            <w:r w:rsidRPr="00CC64DF">
              <w:rPr>
                <w:rFonts w:ascii="Arial" w:hAnsi="Arial" w:cs="Arial"/>
                <w:spacing w:val="-2"/>
                <w:sz w:val="24"/>
                <w:szCs w:val="24"/>
              </w:rPr>
              <w:t>the</w:t>
            </w:r>
            <w:r w:rsidRPr="00D948E9">
              <w:rPr>
                <w:rFonts w:ascii="Arial" w:hAnsi="Arial" w:cs="Arial"/>
                <w:spacing w:val="-2"/>
                <w:sz w:val="24"/>
                <w:szCs w:val="24"/>
              </w:rPr>
              <w:t xml:space="preserve"> context of </w:t>
            </w:r>
            <w:r w:rsidRPr="00CC64DF">
              <w:rPr>
                <w:rFonts w:ascii="Arial" w:hAnsi="Arial" w:cs="Arial"/>
                <w:spacing w:val="-2"/>
                <w:sz w:val="24"/>
                <w:szCs w:val="24"/>
              </w:rPr>
              <w:t>the</w:t>
            </w:r>
            <w:r w:rsidRPr="00D948E9">
              <w:rPr>
                <w:rFonts w:ascii="Arial" w:hAnsi="Arial" w:cs="Arial"/>
                <w:spacing w:val="-2"/>
                <w:sz w:val="24"/>
                <w:szCs w:val="24"/>
              </w:rPr>
              <w:t xml:space="preserve"> </w:t>
            </w:r>
            <w:r w:rsidRPr="00CC64DF">
              <w:rPr>
                <w:rFonts w:ascii="Arial" w:hAnsi="Arial" w:cs="Arial"/>
                <w:spacing w:val="-2"/>
                <w:sz w:val="24"/>
                <w:szCs w:val="24"/>
              </w:rPr>
              <w:t>scenario</w:t>
            </w:r>
            <w:r w:rsidRPr="00D948E9">
              <w:rPr>
                <w:rFonts w:ascii="Arial" w:hAnsi="Arial" w:cs="Arial"/>
                <w:spacing w:val="-2"/>
                <w:sz w:val="24"/>
                <w:szCs w:val="24"/>
              </w:rPr>
              <w:t xml:space="preserve"> or </w:t>
            </w:r>
            <w:r w:rsidRPr="00CC64DF">
              <w:rPr>
                <w:rFonts w:ascii="Arial" w:hAnsi="Arial" w:cs="Arial"/>
                <w:spacing w:val="-2"/>
                <w:sz w:val="24"/>
                <w:szCs w:val="24"/>
              </w:rPr>
              <w:t>case</w:t>
            </w:r>
            <w:r w:rsidRPr="00D948E9">
              <w:rPr>
                <w:rFonts w:ascii="Arial" w:hAnsi="Arial" w:cs="Arial"/>
                <w:spacing w:val="-2"/>
                <w:sz w:val="24"/>
                <w:szCs w:val="24"/>
              </w:rPr>
              <w:t xml:space="preserve"> </w:t>
            </w:r>
            <w:r w:rsidRPr="00CC64DF">
              <w:rPr>
                <w:rFonts w:ascii="Arial" w:hAnsi="Arial" w:cs="Arial"/>
                <w:spacing w:val="-2"/>
                <w:sz w:val="24"/>
                <w:szCs w:val="24"/>
              </w:rPr>
              <w:t>study</w:t>
            </w:r>
            <w:r w:rsidRPr="00D948E9">
              <w:rPr>
                <w:rFonts w:ascii="Arial" w:hAnsi="Arial" w:cs="Arial"/>
                <w:spacing w:val="-2"/>
                <w:sz w:val="24"/>
                <w:szCs w:val="24"/>
              </w:rPr>
              <w:t xml:space="preserve"> given.</w:t>
            </w:r>
          </w:p>
          <w:p w14:paraId="7CC44CDE" w14:textId="77777777" w:rsidR="00CC64DF" w:rsidRPr="00D948E9" w:rsidRDefault="00CC64DF" w:rsidP="00D948E9">
            <w:pPr>
              <w:pStyle w:val="TableParagraph"/>
              <w:ind w:left="720" w:right="0"/>
              <w:rPr>
                <w:rFonts w:ascii="Arial" w:hAnsi="Arial" w:cs="Arial"/>
                <w:spacing w:val="-2"/>
                <w:sz w:val="24"/>
                <w:szCs w:val="24"/>
              </w:rPr>
            </w:pPr>
          </w:p>
          <w:p w14:paraId="11C5E8A5" w14:textId="77777777" w:rsidR="00CC64DF" w:rsidRPr="00D948E9" w:rsidRDefault="00CC64DF">
            <w:pPr>
              <w:pStyle w:val="TableParagraph"/>
              <w:numPr>
                <w:ilvl w:val="0"/>
                <w:numId w:val="14"/>
              </w:numPr>
              <w:ind w:right="0"/>
              <w:rPr>
                <w:rFonts w:ascii="Arial" w:hAnsi="Arial" w:cs="Arial"/>
                <w:spacing w:val="-2"/>
                <w:sz w:val="24"/>
                <w:szCs w:val="24"/>
              </w:rPr>
            </w:pPr>
            <w:r w:rsidRPr="00CC64DF">
              <w:rPr>
                <w:rFonts w:ascii="Arial" w:hAnsi="Arial" w:cs="Arial"/>
                <w:spacing w:val="-2"/>
                <w:sz w:val="24"/>
                <w:szCs w:val="24"/>
              </w:rPr>
              <w:t>Ensure</w:t>
            </w:r>
            <w:r w:rsidRPr="00D948E9">
              <w:rPr>
                <w:rFonts w:ascii="Arial" w:hAnsi="Arial" w:cs="Arial"/>
                <w:spacing w:val="-2"/>
                <w:sz w:val="24"/>
                <w:szCs w:val="24"/>
              </w:rPr>
              <w:t xml:space="preserve"> </w:t>
            </w:r>
            <w:r w:rsidRPr="00CC64DF">
              <w:rPr>
                <w:rFonts w:ascii="Arial" w:hAnsi="Arial" w:cs="Arial"/>
                <w:spacing w:val="-2"/>
                <w:sz w:val="24"/>
                <w:szCs w:val="24"/>
              </w:rPr>
              <w:t>that</w:t>
            </w:r>
            <w:r w:rsidRPr="00D948E9">
              <w:rPr>
                <w:rFonts w:ascii="Arial" w:hAnsi="Arial" w:cs="Arial"/>
                <w:spacing w:val="-2"/>
                <w:sz w:val="24"/>
                <w:szCs w:val="24"/>
              </w:rPr>
              <w:t xml:space="preserve"> </w:t>
            </w:r>
            <w:r w:rsidRPr="00CC64DF">
              <w:rPr>
                <w:rFonts w:ascii="Arial" w:hAnsi="Arial" w:cs="Arial"/>
                <w:spacing w:val="-2"/>
                <w:sz w:val="24"/>
                <w:szCs w:val="24"/>
              </w:rPr>
              <w:t>the</w:t>
            </w:r>
            <w:r w:rsidRPr="00D948E9">
              <w:rPr>
                <w:rFonts w:ascii="Arial" w:hAnsi="Arial" w:cs="Arial"/>
                <w:spacing w:val="-2"/>
                <w:sz w:val="24"/>
                <w:szCs w:val="24"/>
              </w:rPr>
              <w:t xml:space="preserve"> </w:t>
            </w:r>
            <w:r w:rsidRPr="00CC64DF">
              <w:rPr>
                <w:rFonts w:ascii="Arial" w:hAnsi="Arial" w:cs="Arial"/>
                <w:spacing w:val="-2"/>
                <w:sz w:val="24"/>
                <w:szCs w:val="24"/>
              </w:rPr>
              <w:t>learner</w:t>
            </w:r>
            <w:r w:rsidRPr="00D948E9">
              <w:rPr>
                <w:rFonts w:ascii="Arial" w:hAnsi="Arial" w:cs="Arial"/>
                <w:spacing w:val="-2"/>
                <w:sz w:val="24"/>
                <w:szCs w:val="24"/>
              </w:rPr>
              <w:t xml:space="preserve"> is </w:t>
            </w:r>
            <w:r w:rsidRPr="00CC64DF">
              <w:rPr>
                <w:rFonts w:ascii="Arial" w:hAnsi="Arial" w:cs="Arial"/>
                <w:spacing w:val="-2"/>
                <w:sz w:val="24"/>
                <w:szCs w:val="24"/>
              </w:rPr>
              <w:t>aware</w:t>
            </w:r>
            <w:r w:rsidRPr="00D948E9">
              <w:rPr>
                <w:rFonts w:ascii="Arial" w:hAnsi="Arial" w:cs="Arial"/>
                <w:spacing w:val="-2"/>
                <w:sz w:val="24"/>
                <w:szCs w:val="24"/>
              </w:rPr>
              <w:t xml:space="preserve"> of </w:t>
            </w:r>
            <w:r w:rsidRPr="00CC64DF">
              <w:rPr>
                <w:rFonts w:ascii="Arial" w:hAnsi="Arial" w:cs="Arial"/>
                <w:spacing w:val="-2"/>
                <w:sz w:val="24"/>
                <w:szCs w:val="24"/>
              </w:rPr>
              <w:t>the</w:t>
            </w:r>
            <w:r w:rsidRPr="00D948E9">
              <w:rPr>
                <w:rFonts w:ascii="Arial" w:hAnsi="Arial" w:cs="Arial"/>
                <w:spacing w:val="-2"/>
                <w:sz w:val="24"/>
                <w:szCs w:val="24"/>
              </w:rPr>
              <w:t xml:space="preserve"> </w:t>
            </w:r>
            <w:r w:rsidRPr="00CC64DF">
              <w:rPr>
                <w:rFonts w:ascii="Arial" w:hAnsi="Arial" w:cs="Arial"/>
                <w:spacing w:val="-2"/>
                <w:sz w:val="24"/>
                <w:szCs w:val="24"/>
              </w:rPr>
              <w:t>need</w:t>
            </w:r>
            <w:r w:rsidRPr="00D948E9">
              <w:rPr>
                <w:rFonts w:ascii="Arial" w:hAnsi="Arial" w:cs="Arial"/>
                <w:spacing w:val="-2"/>
                <w:sz w:val="24"/>
                <w:szCs w:val="24"/>
              </w:rPr>
              <w:t xml:space="preserve"> to:</w:t>
            </w:r>
          </w:p>
          <w:p w14:paraId="59717C5A" w14:textId="77777777" w:rsidR="00CC64DF" w:rsidRPr="00D948E9" w:rsidRDefault="00CC64DF" w:rsidP="00D948E9">
            <w:pPr>
              <w:pStyle w:val="TableParagraph"/>
              <w:ind w:left="720" w:right="0"/>
              <w:rPr>
                <w:rFonts w:ascii="Arial" w:hAnsi="Arial" w:cs="Arial"/>
                <w:spacing w:val="-2"/>
                <w:sz w:val="24"/>
                <w:szCs w:val="24"/>
              </w:rPr>
            </w:pPr>
          </w:p>
          <w:p w14:paraId="707ACF7D" w14:textId="77777777" w:rsidR="00CC64DF" w:rsidRPr="00D948E9" w:rsidRDefault="00CC64DF">
            <w:pPr>
              <w:pStyle w:val="TableParagraph"/>
              <w:numPr>
                <w:ilvl w:val="0"/>
                <w:numId w:val="14"/>
              </w:numPr>
              <w:ind w:right="0"/>
              <w:rPr>
                <w:rFonts w:ascii="Arial" w:hAnsi="Arial" w:cs="Arial"/>
                <w:spacing w:val="-2"/>
                <w:sz w:val="24"/>
                <w:szCs w:val="24"/>
              </w:rPr>
            </w:pPr>
            <w:r w:rsidRPr="00CC64DF">
              <w:rPr>
                <w:rFonts w:ascii="Arial" w:hAnsi="Arial" w:cs="Arial"/>
                <w:spacing w:val="-2"/>
                <w:sz w:val="24"/>
                <w:szCs w:val="24"/>
              </w:rPr>
              <w:t>Link</w:t>
            </w:r>
            <w:r w:rsidRPr="00D948E9">
              <w:rPr>
                <w:rFonts w:ascii="Arial" w:hAnsi="Arial" w:cs="Arial"/>
                <w:spacing w:val="-2"/>
                <w:sz w:val="24"/>
                <w:szCs w:val="24"/>
              </w:rPr>
              <w:t xml:space="preserve"> </w:t>
            </w:r>
            <w:r w:rsidRPr="00CC64DF">
              <w:rPr>
                <w:rFonts w:ascii="Arial" w:hAnsi="Arial" w:cs="Arial"/>
                <w:spacing w:val="-2"/>
                <w:sz w:val="24"/>
                <w:szCs w:val="24"/>
              </w:rPr>
              <w:t>practice</w:t>
            </w:r>
            <w:r w:rsidRPr="00D948E9">
              <w:rPr>
                <w:rFonts w:ascii="Arial" w:hAnsi="Arial" w:cs="Arial"/>
                <w:spacing w:val="-2"/>
                <w:sz w:val="24"/>
                <w:szCs w:val="24"/>
              </w:rPr>
              <w:t xml:space="preserve"> </w:t>
            </w:r>
            <w:r w:rsidRPr="00CC64DF">
              <w:rPr>
                <w:rFonts w:ascii="Arial" w:hAnsi="Arial" w:cs="Arial"/>
                <w:spacing w:val="-2"/>
                <w:sz w:val="24"/>
                <w:szCs w:val="24"/>
              </w:rPr>
              <w:t>to</w:t>
            </w:r>
            <w:r w:rsidRPr="00D948E9">
              <w:rPr>
                <w:rFonts w:ascii="Arial" w:hAnsi="Arial" w:cs="Arial"/>
                <w:spacing w:val="-2"/>
                <w:sz w:val="24"/>
                <w:szCs w:val="24"/>
              </w:rPr>
              <w:t xml:space="preserve"> </w:t>
            </w:r>
            <w:r w:rsidRPr="00CC64DF">
              <w:rPr>
                <w:rFonts w:ascii="Arial" w:hAnsi="Arial" w:cs="Arial"/>
                <w:spacing w:val="-2"/>
                <w:sz w:val="24"/>
                <w:szCs w:val="24"/>
              </w:rPr>
              <w:t>theory</w:t>
            </w:r>
            <w:r w:rsidRPr="00D948E9">
              <w:rPr>
                <w:rFonts w:ascii="Arial" w:hAnsi="Arial" w:cs="Arial"/>
                <w:spacing w:val="-2"/>
                <w:sz w:val="24"/>
                <w:szCs w:val="24"/>
              </w:rPr>
              <w:t xml:space="preserve"> </w:t>
            </w:r>
            <w:r w:rsidRPr="00CC64DF">
              <w:rPr>
                <w:rFonts w:ascii="Arial" w:hAnsi="Arial" w:cs="Arial"/>
                <w:spacing w:val="-2"/>
                <w:sz w:val="24"/>
                <w:szCs w:val="24"/>
              </w:rPr>
              <w:t>where</w:t>
            </w:r>
            <w:r w:rsidRPr="00D948E9">
              <w:rPr>
                <w:rFonts w:ascii="Arial" w:hAnsi="Arial" w:cs="Arial"/>
                <w:spacing w:val="-2"/>
                <w:sz w:val="24"/>
                <w:szCs w:val="24"/>
              </w:rPr>
              <w:t xml:space="preserve"> required.</w:t>
            </w:r>
          </w:p>
          <w:p w14:paraId="0CB4A611" w14:textId="77777777" w:rsidR="00CC64DF" w:rsidRPr="00D948E9" w:rsidRDefault="00CC64DF" w:rsidP="00D948E9">
            <w:pPr>
              <w:pStyle w:val="TableParagraph"/>
              <w:ind w:left="720" w:right="0"/>
              <w:rPr>
                <w:rFonts w:ascii="Arial" w:hAnsi="Arial" w:cs="Arial"/>
                <w:spacing w:val="-2"/>
                <w:sz w:val="24"/>
                <w:szCs w:val="24"/>
              </w:rPr>
            </w:pPr>
          </w:p>
          <w:p w14:paraId="13EC9752" w14:textId="3276EE8A" w:rsidR="00CC64DF" w:rsidRPr="00CC64DF" w:rsidRDefault="00CC64DF">
            <w:pPr>
              <w:pStyle w:val="TableParagraph"/>
              <w:numPr>
                <w:ilvl w:val="0"/>
                <w:numId w:val="14"/>
              </w:numPr>
              <w:ind w:right="0"/>
              <w:rPr>
                <w:rFonts w:ascii="Arial" w:hAnsi="Arial" w:cs="Arial"/>
                <w:spacing w:val="-2"/>
                <w:sz w:val="24"/>
                <w:szCs w:val="24"/>
              </w:rPr>
            </w:pPr>
            <w:proofErr w:type="spellStart"/>
            <w:r w:rsidRPr="00CC64DF">
              <w:rPr>
                <w:rFonts w:ascii="Arial" w:hAnsi="Arial" w:cs="Arial"/>
                <w:spacing w:val="-2"/>
                <w:sz w:val="24"/>
                <w:szCs w:val="24"/>
              </w:rPr>
              <w:t>Analyse</w:t>
            </w:r>
            <w:proofErr w:type="spellEnd"/>
            <w:r w:rsidRPr="00D948E9">
              <w:rPr>
                <w:rFonts w:ascii="Arial" w:hAnsi="Arial" w:cs="Arial"/>
                <w:spacing w:val="-2"/>
                <w:sz w:val="24"/>
                <w:szCs w:val="24"/>
              </w:rPr>
              <w:t xml:space="preserve"> </w:t>
            </w:r>
            <w:r w:rsidRPr="00CC64DF">
              <w:rPr>
                <w:rFonts w:ascii="Arial" w:hAnsi="Arial" w:cs="Arial"/>
                <w:spacing w:val="-2"/>
                <w:sz w:val="24"/>
                <w:szCs w:val="24"/>
              </w:rPr>
              <w:t>and</w:t>
            </w:r>
            <w:r w:rsidRPr="00D948E9">
              <w:rPr>
                <w:rFonts w:ascii="Arial" w:hAnsi="Arial" w:cs="Arial"/>
                <w:spacing w:val="-2"/>
                <w:sz w:val="24"/>
                <w:szCs w:val="24"/>
              </w:rPr>
              <w:t xml:space="preserve"> evaluate </w:t>
            </w:r>
            <w:r w:rsidRPr="00CC64DF">
              <w:rPr>
                <w:rFonts w:ascii="Arial" w:hAnsi="Arial" w:cs="Arial"/>
                <w:spacing w:val="-2"/>
                <w:sz w:val="24"/>
                <w:szCs w:val="24"/>
              </w:rPr>
              <w:t>where</w:t>
            </w:r>
            <w:r w:rsidRPr="00D948E9">
              <w:rPr>
                <w:rFonts w:ascii="Arial" w:hAnsi="Arial" w:cs="Arial"/>
                <w:spacing w:val="-2"/>
                <w:sz w:val="24"/>
                <w:szCs w:val="24"/>
              </w:rPr>
              <w:t xml:space="preserve"> required.</w:t>
            </w:r>
          </w:p>
        </w:tc>
        <w:tc>
          <w:tcPr>
            <w:tcW w:w="4508" w:type="dxa"/>
          </w:tcPr>
          <w:p w14:paraId="3DEB3991" w14:textId="77777777" w:rsidR="00CC64DF" w:rsidRPr="00D948E9" w:rsidRDefault="00CC64DF" w:rsidP="00D948E9">
            <w:pPr>
              <w:pStyle w:val="TableParagraph"/>
              <w:ind w:right="0"/>
              <w:rPr>
                <w:rFonts w:ascii="Arial" w:hAnsi="Arial" w:cs="Arial"/>
                <w:spacing w:val="-2"/>
                <w:sz w:val="24"/>
                <w:szCs w:val="24"/>
              </w:rPr>
            </w:pPr>
            <w:r w:rsidRPr="00D948E9">
              <w:rPr>
                <w:rFonts w:ascii="Arial" w:hAnsi="Arial" w:cs="Arial"/>
                <w:spacing w:val="-2"/>
                <w:sz w:val="24"/>
                <w:szCs w:val="24"/>
              </w:rPr>
              <w:t xml:space="preserve">Introduce </w:t>
            </w:r>
            <w:r w:rsidRPr="00CC64DF">
              <w:rPr>
                <w:rFonts w:ascii="Arial" w:hAnsi="Arial" w:cs="Arial"/>
                <w:spacing w:val="-2"/>
                <w:sz w:val="24"/>
                <w:szCs w:val="24"/>
              </w:rPr>
              <w:t>issues</w:t>
            </w:r>
            <w:r w:rsidRPr="00D948E9">
              <w:rPr>
                <w:rFonts w:ascii="Arial" w:hAnsi="Arial" w:cs="Arial"/>
                <w:spacing w:val="-2"/>
                <w:sz w:val="24"/>
                <w:szCs w:val="24"/>
              </w:rPr>
              <w:t xml:space="preserve"> into </w:t>
            </w:r>
            <w:r w:rsidRPr="00CC64DF">
              <w:rPr>
                <w:rFonts w:ascii="Arial" w:hAnsi="Arial" w:cs="Arial"/>
                <w:spacing w:val="-2"/>
                <w:sz w:val="24"/>
                <w:szCs w:val="24"/>
              </w:rPr>
              <w:t>the</w:t>
            </w:r>
            <w:r w:rsidRPr="00D948E9">
              <w:rPr>
                <w:rFonts w:ascii="Arial" w:hAnsi="Arial" w:cs="Arial"/>
                <w:spacing w:val="-2"/>
                <w:sz w:val="24"/>
                <w:szCs w:val="24"/>
              </w:rPr>
              <w:t xml:space="preserve"> </w:t>
            </w:r>
            <w:r w:rsidRPr="00CC64DF">
              <w:rPr>
                <w:rFonts w:ascii="Arial" w:hAnsi="Arial" w:cs="Arial"/>
                <w:spacing w:val="-2"/>
                <w:sz w:val="24"/>
                <w:szCs w:val="24"/>
              </w:rPr>
              <w:t>scenario</w:t>
            </w:r>
            <w:r w:rsidRPr="00D948E9">
              <w:rPr>
                <w:rFonts w:ascii="Arial" w:hAnsi="Arial" w:cs="Arial"/>
                <w:spacing w:val="-2"/>
                <w:sz w:val="24"/>
                <w:szCs w:val="24"/>
              </w:rPr>
              <w:t xml:space="preserve"> or </w:t>
            </w:r>
            <w:r w:rsidRPr="00CC64DF">
              <w:rPr>
                <w:rFonts w:ascii="Arial" w:hAnsi="Arial" w:cs="Arial"/>
                <w:spacing w:val="-2"/>
                <w:sz w:val="24"/>
                <w:szCs w:val="24"/>
              </w:rPr>
              <w:t>case</w:t>
            </w:r>
            <w:r w:rsidRPr="00D948E9">
              <w:rPr>
                <w:rFonts w:ascii="Arial" w:hAnsi="Arial" w:cs="Arial"/>
                <w:spacing w:val="-2"/>
                <w:sz w:val="24"/>
                <w:szCs w:val="24"/>
              </w:rPr>
              <w:t xml:space="preserve"> </w:t>
            </w:r>
            <w:r w:rsidRPr="00CC64DF">
              <w:rPr>
                <w:rFonts w:ascii="Arial" w:hAnsi="Arial" w:cs="Arial"/>
                <w:spacing w:val="-2"/>
                <w:sz w:val="24"/>
                <w:szCs w:val="24"/>
              </w:rPr>
              <w:t>study</w:t>
            </w:r>
            <w:r w:rsidRPr="00D948E9">
              <w:rPr>
                <w:rFonts w:ascii="Arial" w:hAnsi="Arial" w:cs="Arial"/>
                <w:spacing w:val="-2"/>
                <w:sz w:val="24"/>
                <w:szCs w:val="24"/>
              </w:rPr>
              <w:t xml:space="preserve"> </w:t>
            </w:r>
            <w:r w:rsidRPr="00CC64DF">
              <w:rPr>
                <w:rFonts w:ascii="Arial" w:hAnsi="Arial" w:cs="Arial"/>
                <w:spacing w:val="-2"/>
                <w:sz w:val="24"/>
                <w:szCs w:val="24"/>
              </w:rPr>
              <w:t>which</w:t>
            </w:r>
            <w:r w:rsidRPr="00D948E9">
              <w:rPr>
                <w:rFonts w:ascii="Arial" w:hAnsi="Arial" w:cs="Arial"/>
                <w:spacing w:val="-2"/>
                <w:sz w:val="24"/>
                <w:szCs w:val="24"/>
              </w:rPr>
              <w:t xml:space="preserve"> </w:t>
            </w:r>
            <w:r w:rsidRPr="00CC64DF">
              <w:rPr>
                <w:rFonts w:ascii="Arial" w:hAnsi="Arial" w:cs="Arial"/>
                <w:spacing w:val="-2"/>
                <w:sz w:val="24"/>
                <w:szCs w:val="24"/>
              </w:rPr>
              <w:t>may</w:t>
            </w:r>
            <w:r w:rsidRPr="00D948E9">
              <w:rPr>
                <w:rFonts w:ascii="Arial" w:hAnsi="Arial" w:cs="Arial"/>
                <w:spacing w:val="-2"/>
                <w:sz w:val="24"/>
                <w:szCs w:val="24"/>
              </w:rPr>
              <w:t xml:space="preserve"> </w:t>
            </w:r>
            <w:r w:rsidRPr="00CC64DF">
              <w:rPr>
                <w:rFonts w:ascii="Arial" w:hAnsi="Arial" w:cs="Arial"/>
                <w:spacing w:val="-2"/>
                <w:sz w:val="24"/>
                <w:szCs w:val="24"/>
              </w:rPr>
              <w:t>detract</w:t>
            </w:r>
            <w:r w:rsidRPr="00D948E9">
              <w:rPr>
                <w:rFonts w:ascii="Arial" w:hAnsi="Arial" w:cs="Arial"/>
                <w:spacing w:val="-2"/>
                <w:sz w:val="24"/>
                <w:szCs w:val="24"/>
              </w:rPr>
              <w:t xml:space="preserve"> </w:t>
            </w:r>
            <w:r w:rsidRPr="00CC64DF">
              <w:rPr>
                <w:rFonts w:ascii="Arial" w:hAnsi="Arial" w:cs="Arial"/>
                <w:spacing w:val="-2"/>
                <w:sz w:val="24"/>
                <w:szCs w:val="24"/>
              </w:rPr>
              <w:t>from</w:t>
            </w:r>
            <w:r w:rsidRPr="00D948E9">
              <w:rPr>
                <w:rFonts w:ascii="Arial" w:hAnsi="Arial" w:cs="Arial"/>
                <w:spacing w:val="-2"/>
                <w:sz w:val="24"/>
                <w:szCs w:val="24"/>
              </w:rPr>
              <w:t xml:space="preserve"> </w:t>
            </w:r>
            <w:r w:rsidRPr="00CC64DF">
              <w:rPr>
                <w:rFonts w:ascii="Arial" w:hAnsi="Arial" w:cs="Arial"/>
                <w:spacing w:val="-2"/>
                <w:sz w:val="24"/>
                <w:szCs w:val="24"/>
              </w:rPr>
              <w:t>the</w:t>
            </w:r>
            <w:r w:rsidRPr="00D948E9">
              <w:rPr>
                <w:rFonts w:ascii="Arial" w:hAnsi="Arial" w:cs="Arial"/>
                <w:spacing w:val="-2"/>
                <w:sz w:val="24"/>
                <w:szCs w:val="24"/>
              </w:rPr>
              <w:t xml:space="preserve"> </w:t>
            </w:r>
            <w:r w:rsidRPr="00CC64DF">
              <w:rPr>
                <w:rFonts w:ascii="Arial" w:hAnsi="Arial" w:cs="Arial"/>
                <w:spacing w:val="-2"/>
                <w:sz w:val="24"/>
                <w:szCs w:val="24"/>
              </w:rPr>
              <w:t>assessment,</w:t>
            </w:r>
            <w:r w:rsidRPr="00D948E9">
              <w:rPr>
                <w:rFonts w:ascii="Arial" w:hAnsi="Arial" w:cs="Arial"/>
                <w:spacing w:val="-2"/>
                <w:sz w:val="24"/>
                <w:szCs w:val="24"/>
              </w:rPr>
              <w:t xml:space="preserve"> or </w:t>
            </w:r>
            <w:r w:rsidRPr="00CC64DF">
              <w:rPr>
                <w:rFonts w:ascii="Arial" w:hAnsi="Arial" w:cs="Arial"/>
                <w:spacing w:val="-2"/>
                <w:sz w:val="24"/>
                <w:szCs w:val="24"/>
              </w:rPr>
              <w:t>which</w:t>
            </w:r>
            <w:r w:rsidRPr="00D948E9">
              <w:rPr>
                <w:rFonts w:ascii="Arial" w:hAnsi="Arial" w:cs="Arial"/>
                <w:spacing w:val="-2"/>
                <w:sz w:val="24"/>
                <w:szCs w:val="24"/>
              </w:rPr>
              <w:t xml:space="preserve"> </w:t>
            </w:r>
            <w:r w:rsidRPr="00CC64DF">
              <w:rPr>
                <w:rFonts w:ascii="Arial" w:hAnsi="Arial" w:cs="Arial"/>
                <w:spacing w:val="-2"/>
                <w:sz w:val="24"/>
                <w:szCs w:val="24"/>
              </w:rPr>
              <w:t>will</w:t>
            </w:r>
            <w:r w:rsidRPr="00D948E9">
              <w:rPr>
                <w:rFonts w:ascii="Arial" w:hAnsi="Arial" w:cs="Arial"/>
                <w:spacing w:val="-2"/>
                <w:sz w:val="24"/>
                <w:szCs w:val="24"/>
              </w:rPr>
              <w:t xml:space="preserve"> </w:t>
            </w:r>
            <w:r w:rsidRPr="00CC64DF">
              <w:rPr>
                <w:rFonts w:ascii="Arial" w:hAnsi="Arial" w:cs="Arial"/>
                <w:spacing w:val="-2"/>
                <w:sz w:val="24"/>
                <w:szCs w:val="24"/>
              </w:rPr>
              <w:t>not</w:t>
            </w:r>
            <w:r w:rsidRPr="00D948E9">
              <w:rPr>
                <w:rFonts w:ascii="Arial" w:hAnsi="Arial" w:cs="Arial"/>
                <w:spacing w:val="-2"/>
                <w:sz w:val="24"/>
                <w:szCs w:val="24"/>
              </w:rPr>
              <w:t xml:space="preserve"> be directly relevant </w:t>
            </w:r>
            <w:r w:rsidRPr="00CC64DF">
              <w:rPr>
                <w:rFonts w:ascii="Arial" w:hAnsi="Arial" w:cs="Arial"/>
                <w:spacing w:val="-2"/>
                <w:sz w:val="24"/>
                <w:szCs w:val="24"/>
              </w:rPr>
              <w:t>to</w:t>
            </w:r>
            <w:r w:rsidRPr="00D948E9">
              <w:rPr>
                <w:rFonts w:ascii="Arial" w:hAnsi="Arial" w:cs="Arial"/>
                <w:spacing w:val="-2"/>
                <w:sz w:val="24"/>
                <w:szCs w:val="24"/>
              </w:rPr>
              <w:t xml:space="preserve"> </w:t>
            </w:r>
            <w:r w:rsidRPr="00CC64DF">
              <w:rPr>
                <w:rFonts w:ascii="Arial" w:hAnsi="Arial" w:cs="Arial"/>
                <w:spacing w:val="-2"/>
                <w:sz w:val="24"/>
                <w:szCs w:val="24"/>
              </w:rPr>
              <w:t>the</w:t>
            </w:r>
            <w:r w:rsidRPr="00D948E9">
              <w:rPr>
                <w:rFonts w:ascii="Arial" w:hAnsi="Arial" w:cs="Arial"/>
                <w:spacing w:val="-2"/>
                <w:sz w:val="24"/>
                <w:szCs w:val="24"/>
              </w:rPr>
              <w:t xml:space="preserve"> </w:t>
            </w:r>
            <w:r w:rsidRPr="00CC64DF">
              <w:rPr>
                <w:rFonts w:ascii="Arial" w:hAnsi="Arial" w:cs="Arial"/>
                <w:spacing w:val="-2"/>
                <w:sz w:val="24"/>
                <w:szCs w:val="24"/>
              </w:rPr>
              <w:t>task</w:t>
            </w:r>
            <w:r w:rsidRPr="00D948E9">
              <w:rPr>
                <w:rFonts w:ascii="Arial" w:hAnsi="Arial" w:cs="Arial"/>
                <w:spacing w:val="-2"/>
                <w:sz w:val="24"/>
                <w:szCs w:val="24"/>
              </w:rPr>
              <w:t xml:space="preserve"> or </w:t>
            </w:r>
            <w:r w:rsidRPr="00CC64DF">
              <w:rPr>
                <w:rFonts w:ascii="Arial" w:hAnsi="Arial" w:cs="Arial"/>
                <w:spacing w:val="-2"/>
                <w:sz w:val="24"/>
                <w:szCs w:val="24"/>
              </w:rPr>
              <w:t>questions.</w:t>
            </w:r>
          </w:p>
          <w:p w14:paraId="040C4FF6" w14:textId="77777777" w:rsidR="00CC64DF" w:rsidRPr="00D948E9" w:rsidRDefault="00CC64DF" w:rsidP="00D948E9">
            <w:pPr>
              <w:pStyle w:val="TableParagraph"/>
              <w:ind w:left="720" w:right="0"/>
              <w:rPr>
                <w:rFonts w:ascii="Arial" w:hAnsi="Arial" w:cs="Arial"/>
                <w:spacing w:val="-2"/>
                <w:sz w:val="24"/>
                <w:szCs w:val="24"/>
              </w:rPr>
            </w:pPr>
          </w:p>
          <w:p w14:paraId="2EC8DC28" w14:textId="26628182" w:rsidR="00CC64DF" w:rsidRPr="00CC64DF" w:rsidRDefault="00CC64DF">
            <w:pPr>
              <w:pStyle w:val="TableParagraph"/>
              <w:numPr>
                <w:ilvl w:val="0"/>
                <w:numId w:val="14"/>
              </w:numPr>
              <w:ind w:right="0"/>
              <w:rPr>
                <w:rFonts w:ascii="Arial" w:hAnsi="Arial" w:cs="Arial"/>
                <w:spacing w:val="-3"/>
                <w:sz w:val="24"/>
                <w:szCs w:val="24"/>
              </w:rPr>
            </w:pPr>
            <w:r w:rsidRPr="00CC64DF">
              <w:rPr>
                <w:rFonts w:ascii="Arial" w:hAnsi="Arial" w:cs="Arial"/>
                <w:spacing w:val="-2"/>
                <w:sz w:val="24"/>
                <w:szCs w:val="24"/>
              </w:rPr>
              <w:t>Do</w:t>
            </w:r>
            <w:r w:rsidRPr="00D948E9">
              <w:rPr>
                <w:rFonts w:ascii="Arial" w:hAnsi="Arial" w:cs="Arial"/>
                <w:spacing w:val="-2"/>
                <w:sz w:val="24"/>
                <w:szCs w:val="24"/>
              </w:rPr>
              <w:t xml:space="preserve"> </w:t>
            </w:r>
            <w:r w:rsidRPr="00CC64DF">
              <w:rPr>
                <w:rFonts w:ascii="Arial" w:hAnsi="Arial" w:cs="Arial"/>
                <w:spacing w:val="-2"/>
                <w:sz w:val="24"/>
                <w:szCs w:val="24"/>
              </w:rPr>
              <w:t>not</w:t>
            </w:r>
            <w:r w:rsidRPr="00D948E9">
              <w:rPr>
                <w:rFonts w:ascii="Arial" w:hAnsi="Arial" w:cs="Arial"/>
                <w:spacing w:val="-2"/>
                <w:sz w:val="24"/>
                <w:szCs w:val="24"/>
              </w:rPr>
              <w:t xml:space="preserve"> </w:t>
            </w:r>
            <w:proofErr w:type="gramStart"/>
            <w:r w:rsidRPr="00CC64DF">
              <w:rPr>
                <w:rFonts w:ascii="Arial" w:hAnsi="Arial" w:cs="Arial"/>
                <w:spacing w:val="-2"/>
                <w:sz w:val="24"/>
                <w:szCs w:val="24"/>
              </w:rPr>
              <w:t>use</w:t>
            </w:r>
            <w:proofErr w:type="gramEnd"/>
            <w:r w:rsidRPr="00D948E9">
              <w:rPr>
                <w:rFonts w:ascii="Arial" w:hAnsi="Arial" w:cs="Arial"/>
                <w:spacing w:val="-2"/>
                <w:sz w:val="24"/>
                <w:szCs w:val="24"/>
              </w:rPr>
              <w:t xml:space="preserve"> in </w:t>
            </w:r>
            <w:r w:rsidRPr="00CC64DF">
              <w:rPr>
                <w:rFonts w:ascii="Arial" w:hAnsi="Arial" w:cs="Arial"/>
                <w:spacing w:val="-2"/>
                <w:sz w:val="24"/>
                <w:szCs w:val="24"/>
              </w:rPr>
              <w:t>place</w:t>
            </w:r>
            <w:r w:rsidRPr="00D948E9">
              <w:rPr>
                <w:rFonts w:ascii="Arial" w:hAnsi="Arial" w:cs="Arial"/>
                <w:spacing w:val="-2"/>
                <w:sz w:val="24"/>
                <w:szCs w:val="24"/>
              </w:rPr>
              <w:t xml:space="preserve"> of a d</w:t>
            </w:r>
            <w:r w:rsidRPr="00CC64DF">
              <w:rPr>
                <w:rFonts w:ascii="Arial" w:hAnsi="Arial" w:cs="Arial"/>
                <w:spacing w:val="-2"/>
                <w:sz w:val="24"/>
                <w:szCs w:val="24"/>
              </w:rPr>
              <w:t>irect</w:t>
            </w:r>
            <w:r w:rsidRPr="00D948E9">
              <w:rPr>
                <w:rFonts w:ascii="Arial" w:hAnsi="Arial" w:cs="Arial"/>
                <w:spacing w:val="-2"/>
                <w:sz w:val="24"/>
                <w:szCs w:val="24"/>
              </w:rPr>
              <w:t xml:space="preserve"> observation in </w:t>
            </w:r>
            <w:r w:rsidRPr="00CC64DF">
              <w:rPr>
                <w:rFonts w:ascii="Arial" w:hAnsi="Arial" w:cs="Arial"/>
                <w:spacing w:val="-2"/>
                <w:sz w:val="24"/>
                <w:szCs w:val="24"/>
              </w:rPr>
              <w:t>the</w:t>
            </w:r>
            <w:r w:rsidRPr="00D948E9">
              <w:rPr>
                <w:rFonts w:ascii="Arial" w:hAnsi="Arial" w:cs="Arial"/>
                <w:spacing w:val="-2"/>
                <w:sz w:val="24"/>
                <w:szCs w:val="24"/>
              </w:rPr>
              <w:t xml:space="preserve"> </w:t>
            </w:r>
            <w:r w:rsidRPr="00CC64DF">
              <w:rPr>
                <w:rFonts w:ascii="Arial" w:hAnsi="Arial" w:cs="Arial"/>
                <w:spacing w:val="-2"/>
                <w:sz w:val="24"/>
                <w:szCs w:val="24"/>
              </w:rPr>
              <w:t>workplace.</w:t>
            </w:r>
          </w:p>
        </w:tc>
      </w:tr>
    </w:tbl>
    <w:p w14:paraId="2EC242E3" w14:textId="77777777" w:rsidR="0093196F" w:rsidRDefault="0093196F" w:rsidP="00CC64DF">
      <w:pPr>
        <w:rPr>
          <w:b/>
          <w:color w:val="6F61DB"/>
          <w:sz w:val="36"/>
          <w:szCs w:val="36"/>
        </w:rPr>
      </w:pPr>
    </w:p>
    <w:p w14:paraId="56ADD5EF" w14:textId="1D966C37" w:rsidR="00CC64DF" w:rsidRPr="00670D4E" w:rsidRDefault="00CC64DF" w:rsidP="00CC64DF">
      <w:pPr>
        <w:rPr>
          <w:b/>
          <w:color w:val="6F61DB"/>
          <w:sz w:val="36"/>
          <w:szCs w:val="36"/>
        </w:rPr>
      </w:pPr>
      <w:r>
        <w:rPr>
          <w:b/>
          <w:color w:val="6F61DB"/>
          <w:sz w:val="36"/>
          <w:szCs w:val="36"/>
        </w:rPr>
        <w:t>Task set by NCFE</w:t>
      </w:r>
    </w:p>
    <w:p w14:paraId="65F51BC5" w14:textId="77777777" w:rsidR="00CC64DF" w:rsidRPr="004F6737" w:rsidRDefault="00CC64DF" w:rsidP="00CC64DF">
      <w:pPr>
        <w:rPr>
          <w:rFonts w:eastAsia="Verdana Pro"/>
        </w:rPr>
      </w:pPr>
    </w:p>
    <w:p w14:paraId="07374EA1" w14:textId="77777777" w:rsidR="00CC64DF" w:rsidRPr="004F6737" w:rsidRDefault="00CC64DF" w:rsidP="00CC64DF">
      <w:pPr>
        <w:rPr>
          <w:rFonts w:eastAsia="Verdana Pro"/>
          <w:b/>
          <w:bCs/>
          <w:sz w:val="28"/>
          <w:szCs w:val="28"/>
        </w:rPr>
      </w:pPr>
      <w:r w:rsidRPr="004F6737">
        <w:rPr>
          <w:rFonts w:eastAsia="Verdana Pro"/>
          <w:b/>
          <w:bCs/>
          <w:sz w:val="28"/>
          <w:szCs w:val="28"/>
        </w:rPr>
        <w:t>Introduction</w:t>
      </w:r>
    </w:p>
    <w:p w14:paraId="6FD025D7" w14:textId="77777777" w:rsidR="00CC64DF" w:rsidRDefault="00CC64DF" w:rsidP="00D948E9">
      <w:pPr>
        <w:rPr>
          <w:rFonts w:eastAsia="Omnes Pro"/>
        </w:rPr>
      </w:pPr>
    </w:p>
    <w:p w14:paraId="005F45F0" w14:textId="5DD13443" w:rsidR="00CC64DF" w:rsidRDefault="00CC64DF" w:rsidP="00D948E9">
      <w:pPr>
        <w:rPr>
          <w:rFonts w:eastAsia="Omnes Pro"/>
        </w:rPr>
      </w:pPr>
      <w:r w:rsidRPr="00CC64DF">
        <w:rPr>
          <w:rFonts w:eastAsia="Omnes Pro"/>
        </w:rPr>
        <w:t xml:space="preserve">A task written by </w:t>
      </w:r>
      <w:r>
        <w:rPr>
          <w:rFonts w:eastAsia="Omnes Pro"/>
        </w:rPr>
        <w:t>NCFE</w:t>
      </w:r>
      <w:r w:rsidRPr="00CC64DF">
        <w:rPr>
          <w:rFonts w:eastAsia="Omnes Pro"/>
        </w:rPr>
        <w:t xml:space="preserve"> to enable the learner to evidence ‘knowledge’ learning outcomes as applicable.</w:t>
      </w:r>
    </w:p>
    <w:p w14:paraId="3E497E05" w14:textId="77777777" w:rsidR="00CC64DF" w:rsidRDefault="00CC64DF" w:rsidP="00D948E9">
      <w:pPr>
        <w:rPr>
          <w:rFonts w:eastAsia="Omnes Pro"/>
        </w:rPr>
      </w:pPr>
    </w:p>
    <w:p w14:paraId="431B7B5F" w14:textId="77777777" w:rsidR="00CC64DF" w:rsidRPr="00CC64DF" w:rsidRDefault="00CC64DF" w:rsidP="00D948E9">
      <w:pPr>
        <w:rPr>
          <w:rFonts w:eastAsia="Verdana Pro"/>
          <w:b/>
          <w:bCs/>
          <w:sz w:val="28"/>
          <w:szCs w:val="28"/>
        </w:rPr>
      </w:pPr>
      <w:r w:rsidRPr="00CC64DF">
        <w:rPr>
          <w:rFonts w:eastAsia="Verdana Pro"/>
          <w:b/>
          <w:bCs/>
          <w:sz w:val="28"/>
          <w:szCs w:val="28"/>
        </w:rPr>
        <w:t>When is this suitable?</w:t>
      </w:r>
    </w:p>
    <w:p w14:paraId="2394AB6D" w14:textId="77777777" w:rsidR="00CC64DF" w:rsidRDefault="00CC64DF" w:rsidP="00D948E9">
      <w:pPr>
        <w:rPr>
          <w:bCs/>
          <w:color w:val="auto"/>
        </w:rPr>
      </w:pPr>
    </w:p>
    <w:p w14:paraId="1058D131" w14:textId="51ED9C5E" w:rsidR="00CC64DF" w:rsidRPr="00D948E9" w:rsidRDefault="00CC64DF">
      <w:pPr>
        <w:pStyle w:val="TableParagraph"/>
        <w:numPr>
          <w:ilvl w:val="0"/>
          <w:numId w:val="14"/>
        </w:numPr>
        <w:ind w:right="0"/>
        <w:rPr>
          <w:rFonts w:ascii="Arial" w:hAnsi="Arial" w:cs="Arial"/>
          <w:spacing w:val="-2"/>
          <w:sz w:val="24"/>
          <w:szCs w:val="24"/>
        </w:rPr>
      </w:pPr>
      <w:r w:rsidRPr="00D948E9">
        <w:rPr>
          <w:rFonts w:ascii="Arial" w:hAnsi="Arial" w:cs="Arial"/>
          <w:spacing w:val="-2"/>
          <w:sz w:val="24"/>
          <w:szCs w:val="24"/>
        </w:rPr>
        <w:t>For ‘knowledge’ learning outcomes only</w:t>
      </w:r>
    </w:p>
    <w:p w14:paraId="1DCEB57E" w14:textId="0F4B2C42" w:rsidR="00CC64DF" w:rsidRPr="00D948E9" w:rsidRDefault="00CC64DF">
      <w:pPr>
        <w:pStyle w:val="TableParagraph"/>
        <w:numPr>
          <w:ilvl w:val="0"/>
          <w:numId w:val="14"/>
        </w:numPr>
        <w:ind w:right="0"/>
        <w:rPr>
          <w:rFonts w:ascii="Arial" w:hAnsi="Arial" w:cs="Arial"/>
          <w:spacing w:val="-2"/>
          <w:sz w:val="24"/>
          <w:szCs w:val="24"/>
        </w:rPr>
      </w:pPr>
      <w:r w:rsidRPr="00D948E9">
        <w:rPr>
          <w:rFonts w:ascii="Arial" w:hAnsi="Arial" w:cs="Arial"/>
          <w:spacing w:val="-2"/>
          <w:sz w:val="24"/>
          <w:szCs w:val="24"/>
        </w:rPr>
        <w:t>When selected by the assessor or learner</w:t>
      </w:r>
    </w:p>
    <w:p w14:paraId="1D6CCCB0" w14:textId="77777777" w:rsidR="00CC64DF" w:rsidRDefault="00CC64DF" w:rsidP="00D948E9">
      <w:pPr>
        <w:rPr>
          <w:bCs/>
          <w:color w:val="auto"/>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CC64DF" w:rsidRPr="00027C10" w14:paraId="5F37DC7B" w14:textId="77777777" w:rsidTr="00E81B43">
        <w:tc>
          <w:tcPr>
            <w:tcW w:w="4508" w:type="dxa"/>
          </w:tcPr>
          <w:p w14:paraId="0BD7ED43" w14:textId="77777777" w:rsidR="00CC64DF" w:rsidRPr="00027C10" w:rsidRDefault="00CC64DF" w:rsidP="00D948E9">
            <w:pPr>
              <w:jc w:val="center"/>
              <w:rPr>
                <w:rFonts w:eastAsia="Verdana Pro"/>
                <w:b/>
                <w:bCs/>
                <w:sz w:val="24"/>
                <w:szCs w:val="24"/>
              </w:rPr>
            </w:pPr>
            <w:r w:rsidRPr="00027C10">
              <w:rPr>
                <w:rFonts w:eastAsia="Verdana Pro"/>
                <w:b/>
                <w:bCs/>
                <w:sz w:val="24"/>
                <w:szCs w:val="24"/>
              </w:rPr>
              <w:t>Do</w:t>
            </w:r>
          </w:p>
        </w:tc>
        <w:tc>
          <w:tcPr>
            <w:tcW w:w="4508" w:type="dxa"/>
          </w:tcPr>
          <w:p w14:paraId="75B5EC51" w14:textId="77777777" w:rsidR="00CC64DF" w:rsidRPr="00027C10" w:rsidRDefault="00CC64DF" w:rsidP="00D948E9">
            <w:pPr>
              <w:jc w:val="center"/>
              <w:rPr>
                <w:rFonts w:eastAsia="Verdana Pro"/>
                <w:b/>
                <w:bCs/>
                <w:sz w:val="24"/>
                <w:szCs w:val="24"/>
              </w:rPr>
            </w:pPr>
            <w:r w:rsidRPr="00027C10">
              <w:rPr>
                <w:rFonts w:eastAsia="Verdana Pro"/>
                <w:b/>
                <w:bCs/>
                <w:sz w:val="24"/>
                <w:szCs w:val="24"/>
              </w:rPr>
              <w:t>Don’t</w:t>
            </w:r>
          </w:p>
        </w:tc>
      </w:tr>
      <w:tr w:rsidR="00CC64DF" w:rsidRPr="00CC64DF" w14:paraId="7C4A9A3E" w14:textId="77777777" w:rsidTr="00E81B43">
        <w:tc>
          <w:tcPr>
            <w:tcW w:w="4508" w:type="dxa"/>
          </w:tcPr>
          <w:p w14:paraId="2B8A9600" w14:textId="424E0FDF" w:rsidR="00CC64DF" w:rsidRPr="00CC64DF" w:rsidRDefault="00CC64DF">
            <w:pPr>
              <w:pStyle w:val="TableParagraph"/>
              <w:numPr>
                <w:ilvl w:val="0"/>
                <w:numId w:val="14"/>
              </w:numPr>
              <w:ind w:right="0"/>
              <w:rPr>
                <w:rFonts w:ascii="Arial" w:hAnsi="Arial" w:cs="Arial"/>
                <w:spacing w:val="-2"/>
                <w:sz w:val="24"/>
                <w:szCs w:val="24"/>
              </w:rPr>
            </w:pPr>
            <w:r w:rsidRPr="00CC64DF">
              <w:rPr>
                <w:rFonts w:ascii="Arial" w:hAnsi="Arial" w:cs="Arial"/>
                <w:spacing w:val="-2"/>
                <w:sz w:val="24"/>
                <w:szCs w:val="24"/>
              </w:rPr>
              <w:t>Use for ‘knowledge’ only learning outcomes.</w:t>
            </w:r>
          </w:p>
        </w:tc>
        <w:tc>
          <w:tcPr>
            <w:tcW w:w="4508" w:type="dxa"/>
          </w:tcPr>
          <w:p w14:paraId="78324549" w14:textId="77777777" w:rsidR="00CC64DF" w:rsidRPr="00CC64DF" w:rsidRDefault="00CC64DF">
            <w:pPr>
              <w:pStyle w:val="TableParagraph"/>
              <w:numPr>
                <w:ilvl w:val="0"/>
                <w:numId w:val="14"/>
              </w:numPr>
              <w:ind w:right="0"/>
              <w:rPr>
                <w:rFonts w:ascii="Arial" w:hAnsi="Arial" w:cs="Arial"/>
                <w:spacing w:val="-2"/>
                <w:sz w:val="24"/>
                <w:szCs w:val="24"/>
              </w:rPr>
            </w:pPr>
            <w:r w:rsidRPr="00CC64DF">
              <w:rPr>
                <w:rFonts w:ascii="Arial" w:hAnsi="Arial" w:cs="Arial"/>
                <w:spacing w:val="-2"/>
                <w:sz w:val="24"/>
                <w:szCs w:val="24"/>
              </w:rPr>
              <w:t>Use as evidence of skills/competency learning outcomes.</w:t>
            </w:r>
          </w:p>
          <w:p w14:paraId="3B98FF06" w14:textId="77777777" w:rsidR="00CC64DF" w:rsidRPr="00CC64DF" w:rsidRDefault="00CC64DF">
            <w:pPr>
              <w:pStyle w:val="TableParagraph"/>
              <w:numPr>
                <w:ilvl w:val="0"/>
                <w:numId w:val="14"/>
              </w:numPr>
              <w:ind w:right="0"/>
              <w:rPr>
                <w:rFonts w:ascii="Arial" w:hAnsi="Arial" w:cs="Arial"/>
                <w:spacing w:val="-2"/>
                <w:sz w:val="24"/>
                <w:szCs w:val="24"/>
              </w:rPr>
            </w:pPr>
          </w:p>
          <w:p w14:paraId="76217320" w14:textId="237E9CFA" w:rsidR="00CC64DF" w:rsidRPr="00D948E9" w:rsidRDefault="00CC64DF">
            <w:pPr>
              <w:pStyle w:val="TableParagraph"/>
              <w:numPr>
                <w:ilvl w:val="0"/>
                <w:numId w:val="14"/>
              </w:numPr>
              <w:ind w:right="0"/>
              <w:rPr>
                <w:rFonts w:ascii="Arial" w:hAnsi="Arial" w:cs="Arial"/>
                <w:spacing w:val="-2"/>
                <w:sz w:val="24"/>
                <w:szCs w:val="24"/>
              </w:rPr>
            </w:pPr>
            <w:r w:rsidRPr="00CC64DF">
              <w:rPr>
                <w:rFonts w:ascii="Arial" w:hAnsi="Arial" w:cs="Arial"/>
                <w:spacing w:val="-2"/>
                <w:sz w:val="24"/>
                <w:szCs w:val="24"/>
              </w:rPr>
              <w:t>Change the wording of the NCFE/CACHE task as this may devalue the level of the task or pose a risk to the integrity of the assessment.</w:t>
            </w:r>
          </w:p>
        </w:tc>
      </w:tr>
    </w:tbl>
    <w:p w14:paraId="6908A612" w14:textId="77777777" w:rsidR="00CC64DF" w:rsidRDefault="00CC64DF" w:rsidP="00D948E9">
      <w:pPr>
        <w:rPr>
          <w:bCs/>
          <w:color w:val="auto"/>
        </w:rPr>
      </w:pPr>
    </w:p>
    <w:p w14:paraId="78057FB2" w14:textId="77777777" w:rsidR="00D948E9" w:rsidRDefault="00D948E9" w:rsidP="00D948E9">
      <w:pPr>
        <w:rPr>
          <w:bCs/>
          <w:color w:val="auto"/>
        </w:rPr>
      </w:pPr>
    </w:p>
    <w:p w14:paraId="36125207" w14:textId="68AB36F4" w:rsidR="00D948E9" w:rsidRPr="00670D4E" w:rsidRDefault="00D948E9" w:rsidP="00D948E9">
      <w:pPr>
        <w:rPr>
          <w:b/>
          <w:color w:val="6F61DB"/>
          <w:sz w:val="36"/>
          <w:szCs w:val="36"/>
        </w:rPr>
      </w:pPr>
      <w:r>
        <w:rPr>
          <w:b/>
          <w:color w:val="6F61DB"/>
          <w:sz w:val="36"/>
          <w:szCs w:val="36"/>
        </w:rPr>
        <w:t>Oral questions and answers</w:t>
      </w:r>
    </w:p>
    <w:p w14:paraId="77E1A49D" w14:textId="77777777" w:rsidR="00D948E9" w:rsidRPr="004F6737" w:rsidRDefault="00D948E9" w:rsidP="00D948E9">
      <w:pPr>
        <w:rPr>
          <w:rFonts w:eastAsia="Verdana Pro"/>
        </w:rPr>
      </w:pPr>
    </w:p>
    <w:p w14:paraId="26752594" w14:textId="77777777" w:rsidR="00D948E9" w:rsidRPr="004F6737" w:rsidRDefault="00D948E9" w:rsidP="00D948E9">
      <w:pPr>
        <w:rPr>
          <w:rFonts w:eastAsia="Verdana Pro"/>
          <w:b/>
          <w:bCs/>
          <w:sz w:val="28"/>
          <w:szCs w:val="28"/>
        </w:rPr>
      </w:pPr>
      <w:r w:rsidRPr="004F6737">
        <w:rPr>
          <w:rFonts w:eastAsia="Verdana Pro"/>
          <w:b/>
          <w:bCs/>
          <w:sz w:val="28"/>
          <w:szCs w:val="28"/>
        </w:rPr>
        <w:t>Introduction</w:t>
      </w:r>
    </w:p>
    <w:p w14:paraId="772F730F" w14:textId="77777777" w:rsidR="00D948E9" w:rsidRDefault="00D948E9" w:rsidP="00D948E9">
      <w:pPr>
        <w:rPr>
          <w:rFonts w:eastAsia="Omnes Pro"/>
        </w:rPr>
      </w:pPr>
    </w:p>
    <w:p w14:paraId="725DED8C" w14:textId="637647F1" w:rsidR="00D948E9" w:rsidRDefault="00D948E9" w:rsidP="00D948E9">
      <w:pPr>
        <w:rPr>
          <w:rFonts w:eastAsia="Omnes Pro"/>
        </w:rPr>
      </w:pPr>
      <w:r w:rsidRPr="00D948E9">
        <w:rPr>
          <w:rFonts w:eastAsia="Omnes Pro"/>
        </w:rPr>
        <w:t xml:space="preserve">Oral questions posed by the </w:t>
      </w:r>
      <w:r>
        <w:rPr>
          <w:rFonts w:eastAsia="Omnes Pro"/>
        </w:rPr>
        <w:t>a</w:t>
      </w:r>
      <w:r w:rsidRPr="00D948E9">
        <w:rPr>
          <w:rFonts w:eastAsia="Omnes Pro"/>
        </w:rPr>
        <w:t xml:space="preserve">ssessor to enable the learner to evidence knowledge and understanding in relation to specific aspects of assessment criteria. Oral questions and answers do not need to be pre-planned but must be formally recorded by the </w:t>
      </w:r>
      <w:r>
        <w:rPr>
          <w:rFonts w:eastAsia="Omnes Pro"/>
        </w:rPr>
        <w:t>a</w:t>
      </w:r>
      <w:r w:rsidRPr="00D948E9">
        <w:rPr>
          <w:rFonts w:eastAsia="Omnes Pro"/>
        </w:rPr>
        <w:t>ssessor. It is anticipated that oral questioning would be used to supplement other appropriate assessment methods to draw additional information out of the learner.</w:t>
      </w:r>
    </w:p>
    <w:p w14:paraId="2B8C22FD" w14:textId="77777777" w:rsidR="00D948E9" w:rsidRDefault="00D948E9" w:rsidP="00D948E9">
      <w:pPr>
        <w:rPr>
          <w:bCs/>
          <w:color w:val="auto"/>
        </w:rPr>
      </w:pPr>
    </w:p>
    <w:p w14:paraId="42D61C76" w14:textId="77777777" w:rsidR="00D948E9" w:rsidRPr="00D948E9" w:rsidRDefault="00D948E9" w:rsidP="00D948E9">
      <w:pPr>
        <w:rPr>
          <w:rFonts w:eastAsia="Verdana Pro"/>
          <w:b/>
          <w:bCs/>
          <w:sz w:val="28"/>
          <w:szCs w:val="28"/>
        </w:rPr>
      </w:pPr>
      <w:r w:rsidRPr="00D948E9">
        <w:rPr>
          <w:rFonts w:eastAsia="Verdana Pro"/>
          <w:b/>
          <w:bCs/>
          <w:sz w:val="28"/>
          <w:szCs w:val="28"/>
        </w:rPr>
        <w:t>When is this suitable?</w:t>
      </w:r>
    </w:p>
    <w:p w14:paraId="4987F66E" w14:textId="77777777" w:rsidR="00D948E9" w:rsidRDefault="00D948E9" w:rsidP="00D948E9">
      <w:pPr>
        <w:rPr>
          <w:bCs/>
          <w:color w:val="auto"/>
        </w:rPr>
      </w:pPr>
    </w:p>
    <w:p w14:paraId="2B0EC44B" w14:textId="6E302F00" w:rsidR="00D948E9" w:rsidRPr="00D948E9" w:rsidRDefault="00D948E9">
      <w:pPr>
        <w:pStyle w:val="TableParagraph"/>
        <w:numPr>
          <w:ilvl w:val="0"/>
          <w:numId w:val="14"/>
        </w:numPr>
        <w:ind w:right="0"/>
        <w:rPr>
          <w:rFonts w:ascii="Arial" w:hAnsi="Arial" w:cs="Arial"/>
          <w:spacing w:val="-2"/>
          <w:sz w:val="24"/>
          <w:szCs w:val="24"/>
        </w:rPr>
      </w:pPr>
      <w:r w:rsidRPr="00D948E9">
        <w:rPr>
          <w:rFonts w:ascii="Arial" w:hAnsi="Arial" w:cs="Arial"/>
          <w:spacing w:val="-2"/>
          <w:sz w:val="24"/>
          <w:szCs w:val="24"/>
        </w:rPr>
        <w:t>To show in depth understanding of a topic or work role.</w:t>
      </w:r>
    </w:p>
    <w:p w14:paraId="708D3A86" w14:textId="638D9824" w:rsidR="00D948E9" w:rsidRPr="00D948E9" w:rsidRDefault="00D948E9">
      <w:pPr>
        <w:pStyle w:val="TableParagraph"/>
        <w:numPr>
          <w:ilvl w:val="0"/>
          <w:numId w:val="14"/>
        </w:numPr>
        <w:ind w:right="0"/>
        <w:rPr>
          <w:rFonts w:ascii="Arial" w:hAnsi="Arial" w:cs="Arial"/>
          <w:spacing w:val="-2"/>
          <w:sz w:val="24"/>
          <w:szCs w:val="24"/>
        </w:rPr>
      </w:pPr>
      <w:r w:rsidRPr="00D948E9">
        <w:rPr>
          <w:rFonts w:ascii="Arial" w:hAnsi="Arial" w:cs="Arial"/>
          <w:spacing w:val="-2"/>
          <w:sz w:val="24"/>
          <w:szCs w:val="24"/>
        </w:rPr>
        <w:t>To provide evidence of knowledge within a workplace practice that it is not seen fully during observation.</w:t>
      </w:r>
    </w:p>
    <w:p w14:paraId="265C2B08" w14:textId="4331F27B" w:rsidR="00D948E9" w:rsidRPr="00D948E9" w:rsidRDefault="00D948E9">
      <w:pPr>
        <w:pStyle w:val="TableParagraph"/>
        <w:numPr>
          <w:ilvl w:val="0"/>
          <w:numId w:val="14"/>
        </w:numPr>
        <w:ind w:right="0"/>
        <w:rPr>
          <w:rFonts w:ascii="Arial" w:hAnsi="Arial" w:cs="Arial"/>
          <w:spacing w:val="-2"/>
          <w:sz w:val="24"/>
          <w:szCs w:val="24"/>
        </w:rPr>
      </w:pPr>
      <w:r w:rsidRPr="00D948E9">
        <w:rPr>
          <w:rFonts w:ascii="Arial" w:hAnsi="Arial" w:cs="Arial"/>
          <w:spacing w:val="-2"/>
          <w:sz w:val="24"/>
          <w:szCs w:val="24"/>
        </w:rPr>
        <w:t>To provide evidence of sufficiency of knowledge.</w:t>
      </w:r>
    </w:p>
    <w:p w14:paraId="23516960" w14:textId="77777777" w:rsidR="00D948E9" w:rsidRDefault="00D948E9" w:rsidP="00D948E9">
      <w:pPr>
        <w:pStyle w:val="ListParagraph"/>
        <w:spacing w:after="0"/>
        <w:rPr>
          <w:bCs/>
          <w:color w:val="auto"/>
        </w:rPr>
      </w:pPr>
    </w:p>
    <w:tbl>
      <w:tblPr>
        <w:tblStyle w:val="TableGrid"/>
        <w:tblW w:w="0" w:type="auto"/>
        <w:tblCellMar>
          <w:left w:w="0" w:type="dxa"/>
          <w:right w:w="0" w:type="dxa"/>
        </w:tblCellMar>
        <w:tblLook w:val="04A0" w:firstRow="1" w:lastRow="0" w:firstColumn="1" w:lastColumn="0" w:noHBand="0" w:noVBand="1"/>
      </w:tblPr>
      <w:tblGrid>
        <w:gridCol w:w="4508"/>
        <w:gridCol w:w="4508"/>
      </w:tblGrid>
      <w:tr w:rsidR="00D948E9" w:rsidRPr="00027C10" w14:paraId="39DE63EC" w14:textId="77777777" w:rsidTr="00E81B43">
        <w:tc>
          <w:tcPr>
            <w:tcW w:w="4508" w:type="dxa"/>
          </w:tcPr>
          <w:p w14:paraId="2CC7969B" w14:textId="77777777" w:rsidR="00D948E9" w:rsidRPr="00027C10" w:rsidRDefault="00D948E9" w:rsidP="00D948E9">
            <w:pPr>
              <w:jc w:val="center"/>
              <w:rPr>
                <w:rFonts w:eastAsia="Verdana Pro"/>
                <w:b/>
                <w:bCs/>
                <w:sz w:val="24"/>
                <w:szCs w:val="24"/>
              </w:rPr>
            </w:pPr>
            <w:r w:rsidRPr="00027C10">
              <w:rPr>
                <w:rFonts w:eastAsia="Verdana Pro"/>
                <w:b/>
                <w:bCs/>
                <w:sz w:val="24"/>
                <w:szCs w:val="24"/>
              </w:rPr>
              <w:t>Do</w:t>
            </w:r>
          </w:p>
        </w:tc>
        <w:tc>
          <w:tcPr>
            <w:tcW w:w="4508" w:type="dxa"/>
          </w:tcPr>
          <w:p w14:paraId="7FE97299" w14:textId="77777777" w:rsidR="00D948E9" w:rsidRPr="00027C10" w:rsidRDefault="00D948E9" w:rsidP="00D948E9">
            <w:pPr>
              <w:jc w:val="center"/>
              <w:rPr>
                <w:rFonts w:eastAsia="Verdana Pro"/>
                <w:b/>
                <w:bCs/>
                <w:sz w:val="24"/>
                <w:szCs w:val="24"/>
              </w:rPr>
            </w:pPr>
            <w:r w:rsidRPr="00027C10">
              <w:rPr>
                <w:rFonts w:eastAsia="Verdana Pro"/>
                <w:b/>
                <w:bCs/>
                <w:sz w:val="24"/>
                <w:szCs w:val="24"/>
              </w:rPr>
              <w:t>Don’t</w:t>
            </w:r>
          </w:p>
        </w:tc>
      </w:tr>
      <w:tr w:rsidR="00D948E9" w:rsidRPr="00D948E9" w14:paraId="43A00473" w14:textId="77777777" w:rsidTr="00E81B43">
        <w:tc>
          <w:tcPr>
            <w:tcW w:w="4508" w:type="dxa"/>
          </w:tcPr>
          <w:p w14:paraId="4BDA731B" w14:textId="68087249" w:rsidR="00D948E9" w:rsidRPr="00D948E9" w:rsidRDefault="00D948E9">
            <w:pPr>
              <w:pStyle w:val="TableParagraph"/>
              <w:numPr>
                <w:ilvl w:val="0"/>
                <w:numId w:val="14"/>
              </w:numPr>
              <w:ind w:right="0"/>
              <w:rPr>
                <w:rFonts w:ascii="Arial" w:hAnsi="Arial" w:cs="Arial"/>
                <w:spacing w:val="-2"/>
                <w:sz w:val="24"/>
                <w:szCs w:val="24"/>
              </w:rPr>
            </w:pPr>
            <w:r w:rsidRPr="00D948E9">
              <w:rPr>
                <w:rFonts w:ascii="Arial" w:hAnsi="Arial" w:cs="Arial"/>
                <w:spacing w:val="-2"/>
                <w:sz w:val="24"/>
                <w:szCs w:val="24"/>
              </w:rPr>
              <w:t>Ensure that a question is only used to confirm understanding or knowledge against a specific assessment criteria.</w:t>
            </w:r>
          </w:p>
          <w:p w14:paraId="167EAE26" w14:textId="77777777" w:rsidR="00D948E9" w:rsidRPr="00D948E9" w:rsidRDefault="00D948E9" w:rsidP="00D948E9">
            <w:pPr>
              <w:pStyle w:val="TableParagraph"/>
              <w:ind w:left="720" w:right="0"/>
              <w:rPr>
                <w:rFonts w:ascii="Arial" w:hAnsi="Arial" w:cs="Arial"/>
                <w:spacing w:val="-2"/>
                <w:sz w:val="24"/>
                <w:szCs w:val="24"/>
              </w:rPr>
            </w:pPr>
          </w:p>
          <w:p w14:paraId="14EBAB65" w14:textId="7199EDFE" w:rsidR="00D948E9" w:rsidRPr="00D948E9" w:rsidRDefault="00D948E9">
            <w:pPr>
              <w:pStyle w:val="TableParagraph"/>
              <w:numPr>
                <w:ilvl w:val="0"/>
                <w:numId w:val="14"/>
              </w:numPr>
              <w:ind w:right="0"/>
              <w:rPr>
                <w:rFonts w:ascii="Arial" w:hAnsi="Arial" w:cs="Arial"/>
                <w:spacing w:val="-2"/>
                <w:sz w:val="24"/>
                <w:szCs w:val="24"/>
              </w:rPr>
            </w:pPr>
            <w:r w:rsidRPr="00D948E9">
              <w:rPr>
                <w:rFonts w:ascii="Arial" w:hAnsi="Arial" w:cs="Arial"/>
                <w:spacing w:val="-2"/>
                <w:sz w:val="24"/>
                <w:szCs w:val="24"/>
              </w:rPr>
              <w:t>Formally record the assessor’s question and the learner’s answer.</w:t>
            </w:r>
          </w:p>
          <w:p w14:paraId="301AEF06" w14:textId="77777777" w:rsidR="00D948E9" w:rsidRPr="00D948E9" w:rsidRDefault="00D948E9" w:rsidP="00D948E9">
            <w:pPr>
              <w:pStyle w:val="TableParagraph"/>
              <w:ind w:left="720" w:right="0"/>
              <w:rPr>
                <w:rFonts w:ascii="Arial" w:hAnsi="Arial" w:cs="Arial"/>
                <w:spacing w:val="-2"/>
                <w:sz w:val="24"/>
                <w:szCs w:val="24"/>
              </w:rPr>
            </w:pPr>
          </w:p>
          <w:p w14:paraId="23AC36D1" w14:textId="14508EE7" w:rsidR="00D948E9" w:rsidRPr="00D948E9" w:rsidRDefault="00D948E9">
            <w:pPr>
              <w:pStyle w:val="TableParagraph"/>
              <w:numPr>
                <w:ilvl w:val="0"/>
                <w:numId w:val="14"/>
              </w:numPr>
              <w:ind w:right="0"/>
              <w:rPr>
                <w:rFonts w:eastAsia="Omnes Pro"/>
              </w:rPr>
            </w:pPr>
            <w:proofErr w:type="spellStart"/>
            <w:r w:rsidRPr="00D948E9">
              <w:rPr>
                <w:rFonts w:ascii="Arial" w:hAnsi="Arial" w:cs="Arial"/>
                <w:spacing w:val="-2"/>
                <w:sz w:val="24"/>
                <w:szCs w:val="24"/>
              </w:rPr>
              <w:t>Analyse</w:t>
            </w:r>
            <w:proofErr w:type="spellEnd"/>
            <w:r w:rsidRPr="00D948E9">
              <w:rPr>
                <w:rFonts w:ascii="Arial" w:hAnsi="Arial" w:cs="Arial"/>
                <w:spacing w:val="-2"/>
                <w:sz w:val="24"/>
                <w:szCs w:val="24"/>
              </w:rPr>
              <w:t xml:space="preserve"> the record of answers against the assessment criteria.</w:t>
            </w:r>
          </w:p>
        </w:tc>
        <w:tc>
          <w:tcPr>
            <w:tcW w:w="4508" w:type="dxa"/>
          </w:tcPr>
          <w:p w14:paraId="3EE072C7" w14:textId="61EB0837" w:rsidR="00D948E9" w:rsidRPr="00D948E9" w:rsidRDefault="00D948E9">
            <w:pPr>
              <w:pStyle w:val="TableParagraph"/>
              <w:numPr>
                <w:ilvl w:val="0"/>
                <w:numId w:val="14"/>
              </w:numPr>
              <w:ind w:right="0"/>
              <w:rPr>
                <w:spacing w:val="-2"/>
                <w:sz w:val="24"/>
                <w:szCs w:val="24"/>
              </w:rPr>
            </w:pPr>
            <w:r w:rsidRPr="00D948E9">
              <w:rPr>
                <w:rFonts w:ascii="Arial" w:hAnsi="Arial" w:cs="Arial"/>
                <w:spacing w:val="-2"/>
                <w:sz w:val="24"/>
                <w:szCs w:val="24"/>
              </w:rPr>
              <w:t>Have a question-and-answer session to cover whole learning outcomes or whole units.</w:t>
            </w:r>
          </w:p>
        </w:tc>
      </w:tr>
    </w:tbl>
    <w:p w14:paraId="497304EB" w14:textId="4A4504D7" w:rsidR="00D948E9" w:rsidRPr="00D948E9" w:rsidRDefault="00D948E9" w:rsidP="00D948E9">
      <w:pPr>
        <w:rPr>
          <w:bCs/>
          <w:color w:val="auto"/>
        </w:rPr>
      </w:pPr>
    </w:p>
    <w:sectPr w:rsidR="00D948E9" w:rsidRPr="00D948E9"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84F0" w14:textId="77777777" w:rsidR="009B34DC" w:rsidRDefault="009B34DC" w:rsidP="00EA47CA">
      <w:r>
        <w:separator/>
      </w:r>
    </w:p>
  </w:endnote>
  <w:endnote w:type="continuationSeparator" w:id="0">
    <w:p w14:paraId="73BED3AF" w14:textId="77777777" w:rsidR="009B34DC" w:rsidRDefault="009B34DC"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PVJZ H+ Helvetica Neue">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charset w:val="00"/>
    <w:family w:val="swiss"/>
    <w:pitch w:val="variable"/>
    <w:sig w:usb0="80000287" w:usb1="00000043" w:usb2="00000000" w:usb3="00000000" w:csb0="0000009F" w:csb1="00000000"/>
  </w:font>
  <w:font w:name="Omnes Pro">
    <w:altName w:val="Calibri"/>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2833DCB9" w:rsidR="00EA47CA" w:rsidRPr="00EA47CA" w:rsidRDefault="00EA47CA">
    <w:pPr>
      <w:pStyle w:val="Footer"/>
      <w:rPr>
        <w:color w:val="333333"/>
      </w:rPr>
    </w:pPr>
    <w:r w:rsidRPr="00B3520A">
      <w:rPr>
        <w:b/>
        <w:color w:val="333333"/>
        <w:sz w:val="18"/>
        <w:szCs w:val="18"/>
      </w:rPr>
      <w:t>Version 1.</w:t>
    </w:r>
    <w:r w:rsidR="003B375F">
      <w:rPr>
        <w:b/>
        <w:color w:val="333333"/>
        <w:sz w:val="18"/>
        <w:szCs w:val="18"/>
      </w:rPr>
      <w:t>0</w:t>
    </w:r>
    <w:r w:rsidRPr="00B3520A">
      <w:rPr>
        <w:b/>
        <w:color w:val="333333"/>
        <w:sz w:val="18"/>
        <w:szCs w:val="18"/>
      </w:rPr>
      <w:t xml:space="preserve"> - </w:t>
    </w:r>
    <w:r w:rsidR="003B375F">
      <w:rPr>
        <w:color w:val="333333"/>
        <w:sz w:val="18"/>
        <w:szCs w:val="18"/>
      </w:rPr>
      <w:t>July</w:t>
    </w:r>
    <w:r w:rsidRPr="00B3520A">
      <w:rPr>
        <w:color w:val="333333"/>
        <w:sz w:val="18"/>
        <w:szCs w:val="18"/>
      </w:rPr>
      <w:t xml:space="preserve"> / </w:t>
    </w:r>
    <w:r w:rsidR="003B375F">
      <w:rPr>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b/>
        <w:color w:val="333333"/>
        <w:sz w:val="18"/>
        <w:szCs w:val="18"/>
      </w:rPr>
      <w:t xml:space="preserve">Visit </w:t>
    </w:r>
    <w:r w:rsidRPr="00B3520A">
      <w:rPr>
        <w:color w:val="333333"/>
        <w:sz w:val="18"/>
        <w:szCs w:val="18"/>
      </w:rPr>
      <w:t>ncfe.org.uk</w:t>
    </w:r>
    <w:r w:rsidRPr="00B3520A">
      <w:rPr>
        <w:b/>
        <w:color w:val="333333"/>
        <w:sz w:val="18"/>
        <w:szCs w:val="18"/>
      </w:rPr>
      <w:t xml:space="preserve">    Call </w:t>
    </w:r>
    <w:r w:rsidRPr="00B3520A">
      <w:rPr>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0C23" w14:textId="77777777" w:rsidR="009B34DC" w:rsidRDefault="009B34DC" w:rsidP="00EA47CA">
      <w:r>
        <w:separator/>
      </w:r>
    </w:p>
  </w:footnote>
  <w:footnote w:type="continuationSeparator" w:id="0">
    <w:p w14:paraId="0F2E4472" w14:textId="77777777" w:rsidR="009B34DC" w:rsidRDefault="009B34DC"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0D44"/>
    <w:multiLevelType w:val="hybridMultilevel"/>
    <w:tmpl w:val="16784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F63DB4"/>
    <w:multiLevelType w:val="hybridMultilevel"/>
    <w:tmpl w:val="EB2C8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566150"/>
    <w:multiLevelType w:val="hybridMultilevel"/>
    <w:tmpl w:val="08C0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330A31"/>
    <w:multiLevelType w:val="hybridMultilevel"/>
    <w:tmpl w:val="4A1A4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20E63"/>
    <w:multiLevelType w:val="hybridMultilevel"/>
    <w:tmpl w:val="575A9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53279C"/>
    <w:multiLevelType w:val="hybridMultilevel"/>
    <w:tmpl w:val="75524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92077C"/>
    <w:multiLevelType w:val="hybridMultilevel"/>
    <w:tmpl w:val="BF407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D411B"/>
    <w:multiLevelType w:val="hybridMultilevel"/>
    <w:tmpl w:val="B91AD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415C3"/>
    <w:multiLevelType w:val="hybridMultilevel"/>
    <w:tmpl w:val="FC306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915A1F"/>
    <w:multiLevelType w:val="hybridMultilevel"/>
    <w:tmpl w:val="6310C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0D1DD3"/>
    <w:multiLevelType w:val="hybridMultilevel"/>
    <w:tmpl w:val="C51A3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A11896"/>
    <w:multiLevelType w:val="hybridMultilevel"/>
    <w:tmpl w:val="66F2D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700D02"/>
    <w:multiLevelType w:val="hybridMultilevel"/>
    <w:tmpl w:val="751C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77D2C"/>
    <w:multiLevelType w:val="hybridMultilevel"/>
    <w:tmpl w:val="C5BEC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BC4249"/>
    <w:multiLevelType w:val="hybridMultilevel"/>
    <w:tmpl w:val="D84A0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E50481"/>
    <w:multiLevelType w:val="hybridMultilevel"/>
    <w:tmpl w:val="06C8A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BC0FDD"/>
    <w:multiLevelType w:val="hybridMultilevel"/>
    <w:tmpl w:val="8940F55E"/>
    <w:lvl w:ilvl="0" w:tplc="08090001">
      <w:start w:val="1"/>
      <w:numFmt w:val="bullet"/>
      <w:lvlText w:val=""/>
      <w:lvlJc w:val="left"/>
      <w:pPr>
        <w:ind w:left="794" w:hanging="360"/>
      </w:pPr>
      <w:rPr>
        <w:rFonts w:ascii="Symbol" w:hAnsi="Symbo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17" w15:restartNumberingAfterBreak="0">
    <w:nsid w:val="7D310869"/>
    <w:multiLevelType w:val="hybridMultilevel"/>
    <w:tmpl w:val="9FF86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4613680">
    <w:abstractNumId w:val="17"/>
  </w:num>
  <w:num w:numId="2" w16cid:durableId="984158770">
    <w:abstractNumId w:val="6"/>
  </w:num>
  <w:num w:numId="3" w16cid:durableId="405108895">
    <w:abstractNumId w:val="8"/>
  </w:num>
  <w:num w:numId="4" w16cid:durableId="44333650">
    <w:abstractNumId w:val="14"/>
  </w:num>
  <w:num w:numId="5" w16cid:durableId="130632870">
    <w:abstractNumId w:val="7"/>
  </w:num>
  <w:num w:numId="6" w16cid:durableId="1226330011">
    <w:abstractNumId w:val="9"/>
  </w:num>
  <w:num w:numId="7" w16cid:durableId="622004053">
    <w:abstractNumId w:val="16"/>
  </w:num>
  <w:num w:numId="8" w16cid:durableId="271479504">
    <w:abstractNumId w:val="15"/>
  </w:num>
  <w:num w:numId="9" w16cid:durableId="481506267">
    <w:abstractNumId w:val="1"/>
  </w:num>
  <w:num w:numId="10" w16cid:durableId="707293930">
    <w:abstractNumId w:val="12"/>
  </w:num>
  <w:num w:numId="11" w16cid:durableId="1584991494">
    <w:abstractNumId w:val="13"/>
  </w:num>
  <w:num w:numId="12" w16cid:durableId="234708325">
    <w:abstractNumId w:val="5"/>
  </w:num>
  <w:num w:numId="13" w16cid:durableId="911238781">
    <w:abstractNumId w:val="2"/>
  </w:num>
  <w:num w:numId="14" w16cid:durableId="1386181674">
    <w:abstractNumId w:val="11"/>
  </w:num>
  <w:num w:numId="15" w16cid:durableId="191916542">
    <w:abstractNumId w:val="0"/>
  </w:num>
  <w:num w:numId="16" w16cid:durableId="620495573">
    <w:abstractNumId w:val="10"/>
  </w:num>
  <w:num w:numId="17" w16cid:durableId="149946575">
    <w:abstractNumId w:val="4"/>
  </w:num>
  <w:num w:numId="18" w16cid:durableId="194191443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027C10"/>
    <w:rsid w:val="000D177E"/>
    <w:rsid w:val="000E0917"/>
    <w:rsid w:val="001C76B7"/>
    <w:rsid w:val="002208BA"/>
    <w:rsid w:val="0026288F"/>
    <w:rsid w:val="002A055B"/>
    <w:rsid w:val="002E6F46"/>
    <w:rsid w:val="00334851"/>
    <w:rsid w:val="00392999"/>
    <w:rsid w:val="003941F8"/>
    <w:rsid w:val="003B375F"/>
    <w:rsid w:val="00445BE1"/>
    <w:rsid w:val="00450B2B"/>
    <w:rsid w:val="004F6737"/>
    <w:rsid w:val="0050028A"/>
    <w:rsid w:val="00550D6E"/>
    <w:rsid w:val="00670D4E"/>
    <w:rsid w:val="006A3086"/>
    <w:rsid w:val="006A63A0"/>
    <w:rsid w:val="006B309C"/>
    <w:rsid w:val="00726FDC"/>
    <w:rsid w:val="00796FEE"/>
    <w:rsid w:val="007B250C"/>
    <w:rsid w:val="007C00C2"/>
    <w:rsid w:val="007F6EB3"/>
    <w:rsid w:val="00806BE7"/>
    <w:rsid w:val="00864F77"/>
    <w:rsid w:val="008B662D"/>
    <w:rsid w:val="008F0A8D"/>
    <w:rsid w:val="00912F51"/>
    <w:rsid w:val="00913A3A"/>
    <w:rsid w:val="0093196F"/>
    <w:rsid w:val="009875EC"/>
    <w:rsid w:val="00996611"/>
    <w:rsid w:val="009B34DC"/>
    <w:rsid w:val="00AA0B3A"/>
    <w:rsid w:val="00AA3C4C"/>
    <w:rsid w:val="00AB1CC5"/>
    <w:rsid w:val="00AD03C9"/>
    <w:rsid w:val="00B3238A"/>
    <w:rsid w:val="00BC0347"/>
    <w:rsid w:val="00BC2FA1"/>
    <w:rsid w:val="00C00B10"/>
    <w:rsid w:val="00C07A61"/>
    <w:rsid w:val="00C85C21"/>
    <w:rsid w:val="00CC64DF"/>
    <w:rsid w:val="00D27881"/>
    <w:rsid w:val="00D857CB"/>
    <w:rsid w:val="00D86662"/>
    <w:rsid w:val="00D948E9"/>
    <w:rsid w:val="00DB6D5A"/>
    <w:rsid w:val="00E55C58"/>
    <w:rsid w:val="00E91841"/>
    <w:rsid w:val="00EA47CA"/>
    <w:rsid w:val="00EB5975"/>
    <w:rsid w:val="00FE1AF7"/>
    <w:rsid w:val="00FE1C03"/>
    <w:rsid w:val="13039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sz w:val="24"/>
        <w:szCs w:val="24"/>
        <w:lang w:val="en-GB" w:eastAsia="en-US" w:bidi="ar-SA"/>
      </w:rPr>
    </w:rPrDefault>
    <w:pPrDefault>
      <w:pPr>
        <w:ind w:right="79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style>
  <w:style w:type="paragraph" w:styleId="Heading2">
    <w:name w:val="heading 2"/>
    <w:basedOn w:val="Normal"/>
    <w:next w:val="Normal"/>
    <w:link w:val="Heading2Char"/>
    <w:uiPriority w:val="9"/>
    <w:unhideWhenUsed/>
    <w:qFormat/>
    <w:rsid w:val="003B375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character" w:customStyle="1" w:styleId="Heading2Char">
    <w:name w:val="Heading 2 Char"/>
    <w:basedOn w:val="DefaultParagraphFont"/>
    <w:link w:val="Heading2"/>
    <w:uiPriority w:val="9"/>
    <w:rsid w:val="003B375F"/>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1"/>
    <w:qFormat/>
    <w:rsid w:val="003B375F"/>
    <w:pPr>
      <w:spacing w:after="160" w:line="278" w:lineRule="auto"/>
      <w:ind w:left="720"/>
      <w:contextualSpacing/>
    </w:pPr>
    <w:rPr>
      <w:kern w:val="2"/>
      <w14:ligatures w14:val="standardContextual"/>
    </w:rPr>
  </w:style>
  <w:style w:type="table" w:styleId="TableGrid">
    <w:name w:val="Table Grid"/>
    <w:basedOn w:val="TableNormal"/>
    <w:uiPriority w:val="39"/>
    <w:rsid w:val="003B375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B375F"/>
    <w:pPr>
      <w:spacing w:before="100" w:beforeAutospacing="1" w:after="100" w:afterAutospacing="1"/>
    </w:pPr>
    <w:rPr>
      <w:rFonts w:ascii="Times New Roman" w:eastAsia="Times New Roman" w:hAnsi="Times New Roman" w:cs="Times New Roman"/>
      <w:lang w:eastAsia="en-GB"/>
    </w:rPr>
  </w:style>
  <w:style w:type="character" w:customStyle="1" w:styleId="eop">
    <w:name w:val="eop"/>
    <w:basedOn w:val="DefaultParagraphFont"/>
    <w:rsid w:val="003B375F"/>
  </w:style>
  <w:style w:type="paragraph" w:customStyle="1" w:styleId="Default">
    <w:name w:val="Default"/>
    <w:rsid w:val="00AD03C9"/>
    <w:pPr>
      <w:widowControl w:val="0"/>
      <w:autoSpaceDE w:val="0"/>
      <w:autoSpaceDN w:val="0"/>
      <w:adjustRightInd w:val="0"/>
    </w:pPr>
    <w:rPr>
      <w:rFonts w:ascii="KPVJZ H+ Helvetica Neue" w:eastAsia="Times New Roman" w:hAnsi="KPVJZ H+ Helvetica Neue" w:cs="KPVJZ H+ Helvetica Neue"/>
      <w:color w:val="000000"/>
      <w:lang w:eastAsia="en-GB"/>
    </w:rPr>
  </w:style>
  <w:style w:type="paragraph" w:customStyle="1" w:styleId="TableParagraph">
    <w:name w:val="Table Paragraph"/>
    <w:basedOn w:val="Normal"/>
    <w:uiPriority w:val="1"/>
    <w:qFormat/>
    <w:rsid w:val="00806BE7"/>
    <w:pPr>
      <w:widowControl w:val="0"/>
    </w:pPr>
    <w:rPr>
      <w:rFonts w:asciiTheme="minorHAnsi" w:hAnsiTheme="minorHAnsi" w:cstheme="minorBidi"/>
      <w:color w:val="auto"/>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customXml/itemProps2.xml><?xml version="1.0" encoding="utf-8"?>
<ds:datastoreItem xmlns:ds="http://schemas.openxmlformats.org/officeDocument/2006/customXml" ds:itemID="{13241D26-33CB-4D28-B15E-5A678F4EB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BDB9F-E846-4527-AD81-0FECD4882B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14</Pages>
  <Words>3077</Words>
  <Characters>17541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19</cp:revision>
  <dcterms:created xsi:type="dcterms:W3CDTF">2026-07-09T13:10:00Z</dcterms:created>
  <dcterms:modified xsi:type="dcterms:W3CDTF">2026-07-27T14:45:00Z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